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01375" w14:textId="77777777" w:rsidR="00F672FD" w:rsidRDefault="00F672FD">
      <w:pPr>
        <w:pStyle w:val="Standard"/>
        <w:spacing w:line="276" w:lineRule="auto"/>
        <w:ind w:left="-567"/>
        <w:jc w:val="both"/>
        <w:rPr>
          <w:rFonts w:ascii="Calibri" w:eastAsia="Calibri" w:hAnsi="Calibri" w:cs="Calibri"/>
          <w:sz w:val="16"/>
          <w:szCs w:val="16"/>
        </w:rPr>
      </w:pPr>
    </w:p>
    <w:p w14:paraId="7FF7431F" w14:textId="77777777" w:rsidR="00F672FD" w:rsidRDefault="00000000">
      <w:pPr>
        <w:pStyle w:val="Standard"/>
        <w:spacing w:line="276" w:lineRule="auto"/>
        <w:ind w:left="-567"/>
        <w:jc w:val="both"/>
      </w:pPr>
      <w:r>
        <w:rPr>
          <w:rFonts w:ascii="Calibri" w:eastAsia="Calibri" w:hAnsi="Calibri" w:cs="Calibri"/>
          <w:sz w:val="18"/>
          <w:szCs w:val="18"/>
        </w:rPr>
        <w:t>Na podstawie art. 13</w:t>
      </w:r>
      <w:r>
        <w:rPr>
          <w:rFonts w:ascii="Calibri" w:eastAsia="Calibri" w:hAnsi="Calibri" w:cs="Calibri"/>
          <w:b/>
          <w:sz w:val="18"/>
          <w:szCs w:val="18"/>
        </w:rPr>
        <w:t xml:space="preserve"> </w:t>
      </w:r>
      <w:r>
        <w:rPr>
          <w:rFonts w:ascii="Calibri" w:hAnsi="Calibri" w:cs="Calibri"/>
          <w:sz w:val="18"/>
          <w:szCs w:val="18"/>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przekazujemy Pani/Panu poniższe informacje związane z przetwarzaniem Pani/Pana danych osobowych.</w:t>
      </w:r>
    </w:p>
    <w:p w14:paraId="4BD6F160" w14:textId="77777777" w:rsidR="00F672FD" w:rsidRDefault="00F672FD">
      <w:pPr>
        <w:pStyle w:val="Standard"/>
        <w:tabs>
          <w:tab w:val="left" w:pos="1134"/>
        </w:tabs>
        <w:spacing w:line="360" w:lineRule="auto"/>
        <w:ind w:left="567"/>
        <w:jc w:val="both"/>
        <w:rPr>
          <w:rFonts w:ascii="Calibri" w:hAnsi="Calibri" w:cs="Calibri"/>
          <w:sz w:val="18"/>
          <w:szCs w:val="18"/>
        </w:rPr>
      </w:pPr>
    </w:p>
    <w:tbl>
      <w:tblPr>
        <w:tblW w:w="9781" w:type="dxa"/>
        <w:tblInd w:w="-582" w:type="dxa"/>
        <w:tblLayout w:type="fixed"/>
        <w:tblCellMar>
          <w:left w:w="10" w:type="dxa"/>
          <w:right w:w="10" w:type="dxa"/>
        </w:tblCellMar>
        <w:tblLook w:val="0000" w:firstRow="0" w:lastRow="0" w:firstColumn="0" w:lastColumn="0" w:noHBand="0" w:noVBand="0"/>
      </w:tblPr>
      <w:tblGrid>
        <w:gridCol w:w="1984"/>
        <w:gridCol w:w="7797"/>
      </w:tblGrid>
      <w:tr w:rsidR="00F672FD" w14:paraId="5F2C8BE9" w14:textId="77777777">
        <w:tblPrEx>
          <w:tblCellMar>
            <w:top w:w="0" w:type="dxa"/>
            <w:bottom w:w="0" w:type="dxa"/>
          </w:tblCellMar>
        </w:tblPrEx>
        <w:tc>
          <w:tcPr>
            <w:tcW w:w="19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FF6C61F" w14:textId="77777777" w:rsidR="00F672FD" w:rsidRDefault="00000000">
            <w:pPr>
              <w:pStyle w:val="Standard"/>
              <w:spacing w:line="276" w:lineRule="auto"/>
              <w:jc w:val="center"/>
            </w:pPr>
            <w:r>
              <w:rPr>
                <w:rFonts w:ascii="Calibri" w:hAnsi="Calibri" w:cs="Calibri"/>
                <w:b/>
                <w:sz w:val="18"/>
                <w:szCs w:val="18"/>
                <w:lang w:eastAsia="ar-SA"/>
              </w:rPr>
              <w:t>Administrator danych osobowych</w:t>
            </w:r>
          </w:p>
        </w:tc>
        <w:tc>
          <w:tcPr>
            <w:tcW w:w="77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91B495D" w14:textId="77777777" w:rsidR="00F672FD" w:rsidRDefault="00000000">
            <w:pPr>
              <w:pStyle w:val="Standard"/>
              <w:spacing w:line="276" w:lineRule="auto"/>
            </w:pPr>
            <w:r>
              <w:rPr>
                <w:rFonts w:ascii="Calibri" w:hAnsi="Calibri" w:cs="Calibri"/>
                <w:sz w:val="18"/>
                <w:szCs w:val="18"/>
                <w:lang w:eastAsia="ar-SA"/>
              </w:rPr>
              <w:t>Administratorem Pani/Pana danych osobowych jest:</w:t>
            </w:r>
          </w:p>
          <w:p w14:paraId="76DA2DCD" w14:textId="77777777" w:rsidR="00F672FD" w:rsidRDefault="00000000">
            <w:pPr>
              <w:pStyle w:val="Akapitzlist"/>
              <w:spacing w:line="240" w:lineRule="auto"/>
              <w:jc w:val="center"/>
            </w:pPr>
            <w:bookmarkStart w:id="0" w:name="_Hlk512270023"/>
            <w:r>
              <w:rPr>
                <w:rFonts w:ascii="Calibri" w:hAnsi="Calibri" w:cs="Calibri"/>
                <w:b/>
                <w:sz w:val="18"/>
                <w:szCs w:val="18"/>
              </w:rPr>
              <w:t>Bydgoski Ośrodek Rehabilitacji, Terapii Uzależnień i Profilaktyki „BORPA”</w:t>
            </w:r>
          </w:p>
          <w:p w14:paraId="2B1C1A71" w14:textId="77777777" w:rsidR="00F672FD" w:rsidRDefault="00000000">
            <w:pPr>
              <w:pStyle w:val="Akapitzlist"/>
              <w:spacing w:line="240" w:lineRule="auto"/>
              <w:jc w:val="center"/>
            </w:pPr>
            <w:r>
              <w:rPr>
                <w:rFonts w:ascii="Calibri" w:hAnsi="Calibri" w:cs="Calibri"/>
                <w:b/>
                <w:sz w:val="18"/>
                <w:szCs w:val="18"/>
              </w:rPr>
              <w:t>85-843 Bydgoszcz; ul. Bernarda Śliwińskiego 12  reprezentowany przez Dyrektora</w:t>
            </w:r>
          </w:p>
          <w:bookmarkEnd w:id="0"/>
          <w:p w14:paraId="702F3C63" w14:textId="77777777" w:rsidR="00F672FD" w:rsidRDefault="00F672FD">
            <w:pPr>
              <w:pStyle w:val="Standard"/>
              <w:spacing w:line="276" w:lineRule="auto"/>
              <w:rPr>
                <w:rFonts w:ascii="Calibri" w:hAnsi="Calibri" w:cs="Calibri"/>
                <w:b/>
                <w:bCs/>
                <w:sz w:val="18"/>
                <w:szCs w:val="18"/>
                <w:lang w:eastAsia="ar-SA"/>
              </w:rPr>
            </w:pPr>
          </w:p>
        </w:tc>
      </w:tr>
      <w:tr w:rsidR="00F672FD" w14:paraId="739DBA56" w14:textId="77777777">
        <w:tblPrEx>
          <w:tblCellMar>
            <w:top w:w="0" w:type="dxa"/>
            <w:bottom w:w="0" w:type="dxa"/>
          </w:tblCellMar>
        </w:tblPrEx>
        <w:tc>
          <w:tcPr>
            <w:tcW w:w="19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B0063DA" w14:textId="77777777" w:rsidR="00F672FD" w:rsidRDefault="00000000">
            <w:pPr>
              <w:pStyle w:val="Standard"/>
              <w:spacing w:line="276" w:lineRule="auto"/>
              <w:jc w:val="center"/>
            </w:pPr>
            <w:r>
              <w:rPr>
                <w:rFonts w:ascii="Calibri" w:hAnsi="Calibri" w:cs="Calibri"/>
                <w:b/>
                <w:sz w:val="18"/>
                <w:szCs w:val="18"/>
                <w:lang w:eastAsia="ar-SA"/>
              </w:rPr>
              <w:t>Dane kontaktowe IOD</w:t>
            </w:r>
          </w:p>
        </w:tc>
        <w:tc>
          <w:tcPr>
            <w:tcW w:w="77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90385D9" w14:textId="77777777" w:rsidR="00F672FD" w:rsidRDefault="00000000">
            <w:pPr>
              <w:pStyle w:val="Standard"/>
            </w:pPr>
            <w:r>
              <w:rPr>
                <w:rFonts w:ascii="Calibri" w:hAnsi="Calibri" w:cs="Calibri"/>
                <w:sz w:val="18"/>
                <w:szCs w:val="18"/>
                <w:lang w:eastAsia="ar-SA"/>
              </w:rPr>
              <w:t xml:space="preserve">Z IOD Arnold </w:t>
            </w:r>
            <w:proofErr w:type="spellStart"/>
            <w:r>
              <w:rPr>
                <w:rFonts w:ascii="Calibri" w:hAnsi="Calibri" w:cs="Calibri"/>
                <w:sz w:val="18"/>
                <w:szCs w:val="18"/>
                <w:lang w:eastAsia="ar-SA"/>
              </w:rPr>
              <w:t>Paszta</w:t>
            </w:r>
            <w:proofErr w:type="spellEnd"/>
            <w:r>
              <w:rPr>
                <w:rFonts w:ascii="Calibri" w:hAnsi="Calibri" w:cs="Calibri"/>
                <w:sz w:val="18"/>
                <w:szCs w:val="18"/>
                <w:lang w:eastAsia="ar-SA"/>
              </w:rPr>
              <w:t xml:space="preserve">  można się skontaktować:</w:t>
            </w:r>
          </w:p>
          <w:p w14:paraId="4732C600" w14:textId="77777777" w:rsidR="00F672FD" w:rsidRDefault="00000000">
            <w:pPr>
              <w:pStyle w:val="Akapitzlist"/>
              <w:numPr>
                <w:ilvl w:val="0"/>
                <w:numId w:val="4"/>
              </w:numPr>
              <w:spacing w:line="240" w:lineRule="auto"/>
            </w:pPr>
            <w:r>
              <w:rPr>
                <w:rFonts w:ascii="Calibri" w:hAnsi="Calibri" w:cs="Calibri"/>
                <w:sz w:val="18"/>
                <w:szCs w:val="18"/>
                <w:lang w:eastAsia="ar-SA"/>
              </w:rPr>
              <w:t>tel.: 602 551 851</w:t>
            </w:r>
          </w:p>
          <w:p w14:paraId="01E2C49F" w14:textId="77777777" w:rsidR="00F672FD" w:rsidRDefault="00000000">
            <w:pPr>
              <w:pStyle w:val="Standard"/>
            </w:pPr>
            <w:r>
              <w:rPr>
                <w:rFonts w:ascii="Calibri" w:hAnsi="Calibri" w:cs="Calibri"/>
                <w:sz w:val="18"/>
                <w:szCs w:val="18"/>
                <w:lang w:eastAsia="ar-SA"/>
              </w:rPr>
              <w:t>e-mail:  arnold.partner@gmail.com</w:t>
            </w:r>
          </w:p>
        </w:tc>
      </w:tr>
      <w:tr w:rsidR="00F672FD" w14:paraId="0F5E740E" w14:textId="77777777">
        <w:tblPrEx>
          <w:tblCellMar>
            <w:top w:w="0" w:type="dxa"/>
            <w:bottom w:w="0" w:type="dxa"/>
          </w:tblCellMar>
        </w:tblPrEx>
        <w:tc>
          <w:tcPr>
            <w:tcW w:w="19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5026664" w14:textId="77777777" w:rsidR="00F672FD" w:rsidRDefault="00000000">
            <w:pPr>
              <w:pStyle w:val="Standard"/>
              <w:spacing w:line="276" w:lineRule="auto"/>
              <w:jc w:val="center"/>
            </w:pPr>
            <w:r>
              <w:rPr>
                <w:rFonts w:ascii="Calibri" w:hAnsi="Calibri" w:cs="Calibri"/>
                <w:b/>
                <w:sz w:val="18"/>
                <w:szCs w:val="18"/>
                <w:lang w:eastAsia="ar-SA"/>
              </w:rPr>
              <w:t>Cele przetwarzania oraz podstawa prawna</w:t>
            </w:r>
          </w:p>
          <w:p w14:paraId="481EB928" w14:textId="77777777" w:rsidR="00F672FD" w:rsidRDefault="00000000">
            <w:pPr>
              <w:pStyle w:val="Standard"/>
              <w:spacing w:line="276" w:lineRule="auto"/>
              <w:jc w:val="center"/>
            </w:pPr>
            <w:r>
              <w:rPr>
                <w:rFonts w:ascii="Calibri" w:hAnsi="Calibri" w:cs="Calibri"/>
                <w:b/>
                <w:sz w:val="18"/>
                <w:szCs w:val="18"/>
                <w:lang w:eastAsia="ar-SA"/>
              </w:rPr>
              <w:t>przetwarzania</w:t>
            </w:r>
          </w:p>
        </w:tc>
        <w:tc>
          <w:tcPr>
            <w:tcW w:w="77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DB22186" w14:textId="77777777" w:rsidR="00F672FD" w:rsidRDefault="00000000">
            <w:pPr>
              <w:pStyle w:val="Standard"/>
              <w:tabs>
                <w:tab w:val="left" w:pos="58"/>
              </w:tabs>
              <w:ind w:left="29"/>
              <w:jc w:val="both"/>
            </w:pPr>
            <w:r>
              <w:rPr>
                <w:rFonts w:ascii="Calibri" w:hAnsi="Calibri" w:cs="Calibri"/>
                <w:sz w:val="18"/>
                <w:szCs w:val="18"/>
                <w:lang w:eastAsia="ar-SA"/>
              </w:rPr>
              <w:t>Pani/Pana dane osobowe w tym dane osób fizycznych prowadzących działalność gospodarcza, dane osobowe osób reprezentujących podmiot składający ofertę  osobowe mogą być przetwarzane w następujących celach:</w:t>
            </w:r>
          </w:p>
          <w:p w14:paraId="15BD0466" w14:textId="77777777" w:rsidR="00F672FD" w:rsidRDefault="00000000">
            <w:pPr>
              <w:pStyle w:val="Standard"/>
              <w:jc w:val="both"/>
            </w:pPr>
            <w:r>
              <w:rPr>
                <w:rFonts w:ascii="Calibri" w:hAnsi="Calibri" w:cs="Calibri"/>
                <w:sz w:val="18"/>
                <w:szCs w:val="18"/>
                <w:lang w:eastAsia="ar-SA"/>
              </w:rPr>
              <w:t>nawiązania i realizacji umowy o pracę (podstawa prawna art. 6 ust. 1 lit. a – złożenie oferty; b – podpisanie umowy, RODO celem złożenia oferty na realizację zadania w ramach Miejskiego Programu Profilaktyki i Rozwiązywania Problemów Alkoholowych oraz Przeciwdziałania Narkomanii na lata 2023 - 2025  składana w trybie określonym w art. 14 ust. 1 ustawy z dnia 11 września 2015 r. o zdrowiu publicznym (</w:t>
            </w:r>
            <w:proofErr w:type="spellStart"/>
            <w:r>
              <w:rPr>
                <w:rFonts w:ascii="Calibri" w:hAnsi="Calibri" w:cs="Calibri"/>
                <w:sz w:val="18"/>
                <w:szCs w:val="18"/>
                <w:lang w:eastAsia="ar-SA"/>
              </w:rPr>
              <w:t>t.j</w:t>
            </w:r>
            <w:proofErr w:type="spellEnd"/>
            <w:r>
              <w:rPr>
                <w:rFonts w:ascii="Calibri" w:hAnsi="Calibri" w:cs="Calibri"/>
                <w:sz w:val="18"/>
                <w:szCs w:val="18"/>
                <w:lang w:eastAsia="ar-SA"/>
              </w:rPr>
              <w:t xml:space="preserve">. Dz. U. z 2024 r. poz. 1670 </w:t>
            </w:r>
            <w:bookmarkStart w:id="1" w:name="_Hlk220445735"/>
            <w:r>
              <w:rPr>
                <w:rFonts w:ascii="Calibri" w:hAnsi="Calibri" w:cs="Calibri"/>
                <w:sz w:val="18"/>
                <w:szCs w:val="18"/>
                <w:lang w:eastAsia="ar-SA"/>
              </w:rPr>
              <w:t>z 2025 r. poz. 340, 1698</w:t>
            </w:r>
            <w:bookmarkEnd w:id="1"/>
            <w:r>
              <w:rPr>
                <w:rFonts w:ascii="Calibri" w:hAnsi="Calibri" w:cs="Calibri"/>
                <w:sz w:val="18"/>
                <w:szCs w:val="18"/>
                <w:lang w:eastAsia="ar-SA"/>
              </w:rPr>
              <w:t>) oraz podpisania umowy na realizacje zadania.</w:t>
            </w:r>
          </w:p>
        </w:tc>
      </w:tr>
      <w:tr w:rsidR="00F672FD" w14:paraId="260A67CA" w14:textId="77777777">
        <w:tblPrEx>
          <w:tblCellMar>
            <w:top w:w="0" w:type="dxa"/>
            <w:bottom w:w="0" w:type="dxa"/>
          </w:tblCellMar>
        </w:tblPrEx>
        <w:tc>
          <w:tcPr>
            <w:tcW w:w="19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596FD00" w14:textId="77777777" w:rsidR="00F672FD" w:rsidRDefault="00000000">
            <w:pPr>
              <w:pStyle w:val="Standard"/>
              <w:spacing w:line="276" w:lineRule="auto"/>
              <w:jc w:val="center"/>
            </w:pPr>
            <w:r>
              <w:rPr>
                <w:rFonts w:ascii="Calibri" w:hAnsi="Calibri" w:cs="Calibri"/>
                <w:b/>
                <w:sz w:val="18"/>
                <w:szCs w:val="18"/>
                <w:lang w:eastAsia="ar-SA"/>
              </w:rPr>
              <w:t>Okres, przez który będą przetwarzane</w:t>
            </w:r>
          </w:p>
        </w:tc>
        <w:tc>
          <w:tcPr>
            <w:tcW w:w="77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C74C083" w14:textId="77777777" w:rsidR="00F672FD" w:rsidRDefault="00000000">
            <w:pPr>
              <w:pStyle w:val="Standard"/>
              <w:tabs>
                <w:tab w:val="left" w:pos="29"/>
              </w:tabs>
              <w:spacing w:line="276" w:lineRule="auto"/>
              <w:jc w:val="both"/>
            </w:pPr>
            <w:r>
              <w:rPr>
                <w:rFonts w:ascii="Calibri" w:hAnsi="Calibri" w:cs="Calibri"/>
                <w:sz w:val="18"/>
                <w:szCs w:val="18"/>
                <w:lang w:eastAsia="ar-SA"/>
              </w:rPr>
              <w:t>Dane osobowe przetwarzane będą  przez okres związany ofertą lub do czasu wycofania tej zgody, po podpisaniu umowy przetwarzanie danych będzie przez okres wskazany w przepisach prawa powszechnego dotyczącego zawartych umów.</w:t>
            </w:r>
          </w:p>
        </w:tc>
      </w:tr>
      <w:tr w:rsidR="00F672FD" w14:paraId="2A3D74BD" w14:textId="77777777">
        <w:tblPrEx>
          <w:tblCellMar>
            <w:top w:w="0" w:type="dxa"/>
            <w:bottom w:w="0" w:type="dxa"/>
          </w:tblCellMar>
        </w:tblPrEx>
        <w:tc>
          <w:tcPr>
            <w:tcW w:w="19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83C7025" w14:textId="77777777" w:rsidR="00F672FD" w:rsidRDefault="00000000">
            <w:pPr>
              <w:pStyle w:val="Standard"/>
              <w:spacing w:line="276" w:lineRule="auto"/>
              <w:jc w:val="center"/>
            </w:pPr>
            <w:r>
              <w:rPr>
                <w:rFonts w:ascii="Calibri" w:hAnsi="Calibri" w:cs="Calibri"/>
                <w:b/>
                <w:sz w:val="18"/>
                <w:szCs w:val="18"/>
                <w:lang w:eastAsia="ar-SA"/>
              </w:rPr>
              <w:t>Odbiorcy danych</w:t>
            </w:r>
          </w:p>
          <w:p w14:paraId="41A72B62" w14:textId="77777777" w:rsidR="00F672FD" w:rsidRDefault="00000000">
            <w:pPr>
              <w:pStyle w:val="Standard"/>
              <w:spacing w:line="276" w:lineRule="auto"/>
              <w:jc w:val="center"/>
            </w:pPr>
            <w:r>
              <w:rPr>
                <w:rFonts w:ascii="Calibri" w:hAnsi="Calibri" w:cs="Calibri"/>
                <w:b/>
                <w:sz w:val="18"/>
                <w:szCs w:val="18"/>
                <w:lang w:eastAsia="ar-SA"/>
              </w:rPr>
              <w:t>Podmiot przetwarzający</w:t>
            </w:r>
          </w:p>
        </w:tc>
        <w:tc>
          <w:tcPr>
            <w:tcW w:w="77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53836D4" w14:textId="77777777" w:rsidR="00F672FD" w:rsidRDefault="00000000">
            <w:pPr>
              <w:pStyle w:val="Standard"/>
              <w:tabs>
                <w:tab w:val="left" w:pos="58"/>
              </w:tabs>
              <w:spacing w:line="276" w:lineRule="auto"/>
              <w:ind w:left="29"/>
              <w:jc w:val="both"/>
            </w:pPr>
            <w:r>
              <w:rPr>
                <w:rFonts w:ascii="Calibri" w:hAnsi="Calibri" w:cs="Calibri"/>
                <w:sz w:val="18"/>
                <w:szCs w:val="18"/>
                <w:lang w:eastAsia="ar-SA"/>
              </w:rPr>
              <w:t>Odbiorcami Państwa danych osobowych mogą być:</w:t>
            </w:r>
          </w:p>
          <w:p w14:paraId="189C2FE5" w14:textId="77777777" w:rsidR="00F672FD" w:rsidRDefault="00000000">
            <w:pPr>
              <w:pStyle w:val="Standard"/>
              <w:numPr>
                <w:ilvl w:val="0"/>
                <w:numId w:val="2"/>
              </w:numPr>
              <w:tabs>
                <w:tab w:val="left" w:pos="-749"/>
              </w:tabs>
              <w:spacing w:line="276" w:lineRule="auto"/>
              <w:jc w:val="both"/>
            </w:pPr>
            <w:r>
              <w:rPr>
                <w:rFonts w:ascii="Calibri" w:hAnsi="Calibri" w:cs="Calibri"/>
                <w:sz w:val="18"/>
                <w:szCs w:val="18"/>
                <w:lang w:eastAsia="ar-SA"/>
              </w:rPr>
              <w:t>organy administracji państwowej na podstawie przepisów prawa powszechnego;</w:t>
            </w:r>
          </w:p>
          <w:p w14:paraId="3AE6259B" w14:textId="77777777" w:rsidR="00F672FD" w:rsidRDefault="00000000">
            <w:pPr>
              <w:pStyle w:val="Standard"/>
              <w:numPr>
                <w:ilvl w:val="0"/>
                <w:numId w:val="2"/>
              </w:numPr>
              <w:tabs>
                <w:tab w:val="left" w:pos="-749"/>
              </w:tabs>
              <w:spacing w:line="276" w:lineRule="auto"/>
              <w:jc w:val="both"/>
            </w:pPr>
            <w:r>
              <w:rPr>
                <w:rFonts w:ascii="Calibri" w:hAnsi="Calibri" w:cs="Calibri"/>
                <w:sz w:val="18"/>
                <w:szCs w:val="18"/>
                <w:lang w:eastAsia="ar-SA"/>
              </w:rPr>
              <w:t>podmioty wspierające działalność AD, którym powierzył przetwarzanie danych osobowych na podstawie umowy powierzenia (tj. na podstawie art. 28 RODO) takiej jak: podmioty świadczące usługi informatyczne.</w:t>
            </w:r>
          </w:p>
        </w:tc>
      </w:tr>
      <w:tr w:rsidR="00F672FD" w14:paraId="6D6FE8EF" w14:textId="77777777">
        <w:tblPrEx>
          <w:tblCellMar>
            <w:top w:w="0" w:type="dxa"/>
            <w:bottom w:w="0" w:type="dxa"/>
          </w:tblCellMar>
        </w:tblPrEx>
        <w:tc>
          <w:tcPr>
            <w:tcW w:w="19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2B450CD" w14:textId="77777777" w:rsidR="00F672FD" w:rsidRDefault="00000000">
            <w:pPr>
              <w:pStyle w:val="Standard"/>
              <w:spacing w:line="276" w:lineRule="auto"/>
              <w:jc w:val="center"/>
            </w:pPr>
            <w:r>
              <w:rPr>
                <w:rFonts w:ascii="Calibri" w:hAnsi="Calibri" w:cs="Calibri"/>
                <w:b/>
                <w:sz w:val="18"/>
                <w:szCs w:val="18"/>
                <w:lang w:eastAsia="ar-SA"/>
              </w:rPr>
              <w:t>Prawa osoby, której dane dotyczą</w:t>
            </w:r>
          </w:p>
        </w:tc>
        <w:tc>
          <w:tcPr>
            <w:tcW w:w="77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A8C8FA8" w14:textId="77777777" w:rsidR="00F672FD" w:rsidRDefault="00000000">
            <w:pPr>
              <w:pStyle w:val="Standard"/>
              <w:tabs>
                <w:tab w:val="left" w:pos="2410"/>
              </w:tabs>
              <w:spacing w:line="276" w:lineRule="auto"/>
              <w:jc w:val="both"/>
            </w:pPr>
            <w:r>
              <w:rPr>
                <w:rFonts w:ascii="Calibri" w:hAnsi="Calibri" w:cs="Calibri"/>
                <w:sz w:val="18"/>
                <w:szCs w:val="18"/>
                <w:lang w:eastAsia="ar-SA"/>
              </w:rPr>
              <w:t xml:space="preserve">Przysługuje Pani/Panu prawo dostępu do Pani/Pana danych osobowych oraz prawo żądania ich sprostowania, usunięcia (o ile przepisy prawa nie nakazują AD dalszego ich przetwarzania), ograniczenia przetwarzania, prawo do przenoszenia danych, prawo do wniesienia sprzeciwu względem przetwarzania danych oraz prawo do cofnięcia zgody w dowolnym momencie bez wpływu na zgodność z prawem przetwarzania, którego dokonano na podstawie zgody przed jej cofnięciem. Przysługuje Pani/Panu prawo wniesienia skargi do </w:t>
            </w:r>
            <w:r>
              <w:rPr>
                <w:rFonts w:ascii="Calibri" w:hAnsi="Calibri" w:cs="Calibri"/>
                <w:b/>
                <w:bCs/>
                <w:sz w:val="18"/>
                <w:szCs w:val="18"/>
                <w:lang w:eastAsia="ar-SA"/>
              </w:rPr>
              <w:t>Urzędu Ochrony Danych Osobowych.</w:t>
            </w:r>
          </w:p>
        </w:tc>
      </w:tr>
      <w:tr w:rsidR="00F672FD" w14:paraId="2812803B" w14:textId="77777777">
        <w:tblPrEx>
          <w:tblCellMar>
            <w:top w:w="0" w:type="dxa"/>
            <w:bottom w:w="0" w:type="dxa"/>
          </w:tblCellMar>
        </w:tblPrEx>
        <w:tc>
          <w:tcPr>
            <w:tcW w:w="198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9480EE8" w14:textId="77777777" w:rsidR="00F672FD" w:rsidRDefault="00000000">
            <w:pPr>
              <w:pStyle w:val="Standard"/>
              <w:spacing w:line="276" w:lineRule="auto"/>
              <w:jc w:val="center"/>
            </w:pPr>
            <w:r>
              <w:rPr>
                <w:rFonts w:ascii="Calibri" w:hAnsi="Calibri" w:cs="Calibri"/>
                <w:b/>
                <w:sz w:val="18"/>
                <w:szCs w:val="18"/>
                <w:lang w:eastAsia="ar-SA"/>
              </w:rPr>
              <w:t>Dodatkowe informacje</w:t>
            </w:r>
          </w:p>
        </w:tc>
        <w:tc>
          <w:tcPr>
            <w:tcW w:w="77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C70E4AC" w14:textId="77777777" w:rsidR="00F672FD" w:rsidRDefault="00000000">
            <w:pPr>
              <w:pStyle w:val="Standard"/>
              <w:numPr>
                <w:ilvl w:val="0"/>
                <w:numId w:val="3"/>
              </w:numPr>
              <w:spacing w:line="276" w:lineRule="auto"/>
              <w:jc w:val="both"/>
            </w:pPr>
            <w:r>
              <w:rPr>
                <w:rFonts w:ascii="Calibri" w:hAnsi="Calibri" w:cs="Calibri"/>
                <w:sz w:val="18"/>
                <w:szCs w:val="18"/>
                <w:lang w:eastAsia="ar-SA"/>
              </w:rPr>
              <w:t>podanie danych na etapie ofertowania nie jest obowiązkowe, brak podania danych spowoduje nierozpatrzenie oferty, podanie danych na etapie podpisania umowy jest obowiązkowe i wynika z przepisów prawa powszechnego</w:t>
            </w:r>
          </w:p>
          <w:p w14:paraId="72018734" w14:textId="77777777" w:rsidR="00F672FD" w:rsidRDefault="00000000">
            <w:pPr>
              <w:pStyle w:val="Standard"/>
              <w:numPr>
                <w:ilvl w:val="0"/>
                <w:numId w:val="3"/>
              </w:numPr>
              <w:spacing w:line="276" w:lineRule="auto"/>
              <w:jc w:val="both"/>
            </w:pPr>
            <w:r>
              <w:rPr>
                <w:rFonts w:ascii="Calibri" w:hAnsi="Calibri" w:cs="Calibri"/>
                <w:sz w:val="18"/>
                <w:szCs w:val="18"/>
                <w:lang w:eastAsia="ar-SA"/>
              </w:rPr>
              <w:t>dane osobowe będą przetwarzane w formie papierowej oraz w systemach informatycznych AD oraz podmiotu przetwarzającego, któremu AD powierzył przetwarzanie Pani / Pana danych osobowych;</w:t>
            </w:r>
          </w:p>
          <w:p w14:paraId="3FACC53C" w14:textId="77777777" w:rsidR="00F672FD" w:rsidRDefault="00000000">
            <w:pPr>
              <w:pStyle w:val="Standard"/>
              <w:numPr>
                <w:ilvl w:val="0"/>
                <w:numId w:val="3"/>
              </w:numPr>
              <w:spacing w:line="276" w:lineRule="auto"/>
              <w:jc w:val="both"/>
            </w:pPr>
            <w:r>
              <w:rPr>
                <w:rFonts w:ascii="Calibri" w:hAnsi="Calibri" w:cs="Calibri"/>
                <w:sz w:val="18"/>
                <w:szCs w:val="18"/>
                <w:lang w:eastAsia="ar-SA"/>
              </w:rPr>
              <w:t>Pani/Pana dane osobowe nie podlegają zautomatyzowanemu podejmowaniu decyzji, w tym profilowaniu związanym z automatycznym podejmowaniem decyzji, tj. profilowaniu, które odbywałoby się bez udziału człowieka i wywoływało skutki prawne lub w podobny sposób wpływało na Panią/Pana.</w:t>
            </w:r>
          </w:p>
          <w:p w14:paraId="621765A3" w14:textId="77777777" w:rsidR="00F672FD" w:rsidRDefault="00000000">
            <w:pPr>
              <w:pStyle w:val="Standard"/>
              <w:numPr>
                <w:ilvl w:val="0"/>
                <w:numId w:val="3"/>
              </w:numPr>
              <w:spacing w:line="276" w:lineRule="auto"/>
              <w:jc w:val="both"/>
            </w:pPr>
            <w:r>
              <w:rPr>
                <w:rFonts w:ascii="Calibri" w:hAnsi="Calibri" w:cs="Calibri"/>
                <w:sz w:val="18"/>
                <w:szCs w:val="18"/>
                <w:lang w:eastAsia="ar-SA"/>
              </w:rPr>
              <w:t xml:space="preserve">Pani / Pana dane osobowe nie będą przekazywane do państwa trzeciego ani organizacji międzynarodowych, </w:t>
            </w:r>
            <w:r>
              <w:rPr>
                <w:rFonts w:ascii="Calibri" w:hAnsi="Calibri" w:cs="Calibri"/>
                <w:sz w:val="18"/>
                <w:szCs w:val="18"/>
                <w:lang w:eastAsia="ar-SA"/>
              </w:rPr>
              <w:br/>
              <w:t>w rozumieniu RODO.</w:t>
            </w:r>
          </w:p>
          <w:p w14:paraId="36A30C10" w14:textId="77777777" w:rsidR="00F672FD" w:rsidRDefault="00000000">
            <w:pPr>
              <w:pStyle w:val="Standard"/>
              <w:numPr>
                <w:ilvl w:val="0"/>
                <w:numId w:val="3"/>
              </w:numPr>
              <w:spacing w:line="276" w:lineRule="auto"/>
              <w:jc w:val="both"/>
            </w:pPr>
            <w:r>
              <w:rPr>
                <w:rFonts w:ascii="Calibri" w:hAnsi="Calibri" w:cs="Calibri"/>
                <w:sz w:val="18"/>
                <w:szCs w:val="18"/>
                <w:lang w:eastAsia="ar-SA"/>
              </w:rPr>
              <w:t>Więcej informacji na temat przetwarzania przez BORPA Państwa danych osobowych można znaleźć na Naszej stronie www.</w:t>
            </w:r>
          </w:p>
        </w:tc>
      </w:tr>
    </w:tbl>
    <w:p w14:paraId="68CE16AC" w14:textId="77777777" w:rsidR="00F672FD" w:rsidRDefault="00F672FD">
      <w:pPr>
        <w:pStyle w:val="Standard"/>
        <w:rPr>
          <w:sz w:val="18"/>
          <w:szCs w:val="18"/>
        </w:rPr>
      </w:pPr>
    </w:p>
    <w:p w14:paraId="4548AA03" w14:textId="77777777" w:rsidR="00F672FD" w:rsidRDefault="00F672FD">
      <w:pPr>
        <w:pStyle w:val="Standard"/>
      </w:pPr>
    </w:p>
    <w:p w14:paraId="0FAF13A7" w14:textId="77777777" w:rsidR="00F672FD" w:rsidRDefault="00F672FD">
      <w:pPr>
        <w:pStyle w:val="Standard"/>
      </w:pPr>
    </w:p>
    <w:p w14:paraId="4A91A9FC" w14:textId="77777777" w:rsidR="00F672FD" w:rsidRDefault="00000000">
      <w:pPr>
        <w:pStyle w:val="Standard"/>
      </w:pPr>
      <w:r>
        <w:tab/>
      </w:r>
      <w:r>
        <w:tab/>
      </w:r>
      <w:r>
        <w:tab/>
      </w:r>
      <w:r>
        <w:tab/>
      </w:r>
      <w:r>
        <w:tab/>
      </w:r>
      <w:r>
        <w:tab/>
      </w:r>
      <w:r>
        <w:tab/>
      </w:r>
      <w:r>
        <w:tab/>
      </w:r>
      <w:r>
        <w:tab/>
        <w:t>…………………………….</w:t>
      </w:r>
    </w:p>
    <w:p w14:paraId="51330ADA" w14:textId="77777777" w:rsidR="00F672FD" w:rsidRDefault="00000000">
      <w:pPr>
        <w:pStyle w:val="Standard"/>
      </w:pPr>
      <w:r>
        <w:tab/>
      </w:r>
      <w:r>
        <w:tab/>
      </w:r>
      <w:r>
        <w:tab/>
      </w:r>
      <w:r>
        <w:tab/>
      </w:r>
      <w:r>
        <w:tab/>
      </w:r>
      <w:r>
        <w:tab/>
      </w:r>
      <w:r>
        <w:tab/>
      </w:r>
      <w:r>
        <w:tab/>
      </w:r>
      <w:r>
        <w:tab/>
        <w:t xml:space="preserve"> </w:t>
      </w:r>
      <w:r>
        <w:rPr>
          <w:sz w:val="16"/>
          <w:szCs w:val="16"/>
        </w:rPr>
        <w:t xml:space="preserve">                 (pieczęć , podpis)</w:t>
      </w:r>
    </w:p>
    <w:sectPr w:rsidR="00F672FD">
      <w:head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F3DA5" w14:textId="77777777" w:rsidR="00306F41" w:rsidRDefault="00306F41">
      <w:pPr>
        <w:spacing w:after="0" w:line="240" w:lineRule="auto"/>
      </w:pPr>
      <w:r>
        <w:separator/>
      </w:r>
    </w:p>
  </w:endnote>
  <w:endnote w:type="continuationSeparator" w:id="0">
    <w:p w14:paraId="512DAD9B" w14:textId="77777777" w:rsidR="00306F41" w:rsidRDefault="0030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AD69C" w14:textId="77777777" w:rsidR="00306F41" w:rsidRDefault="00306F41">
      <w:pPr>
        <w:spacing w:after="0" w:line="240" w:lineRule="auto"/>
      </w:pPr>
      <w:r>
        <w:rPr>
          <w:color w:val="000000"/>
        </w:rPr>
        <w:separator/>
      </w:r>
    </w:p>
  </w:footnote>
  <w:footnote w:type="continuationSeparator" w:id="0">
    <w:p w14:paraId="698C5890" w14:textId="77777777" w:rsidR="00306F41" w:rsidRDefault="00306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03439" w14:textId="77777777" w:rsidR="00000000" w:rsidRDefault="00000000">
    <w:pPr>
      <w:pStyle w:val="Standard"/>
      <w:spacing w:line="276" w:lineRule="auto"/>
      <w:ind w:left="-567"/>
      <w:jc w:val="center"/>
    </w:pPr>
    <w:r>
      <w:rPr>
        <w:rFonts w:ascii="Calibri" w:eastAsia="Calibri" w:hAnsi="Calibri" w:cs="Calibri"/>
        <w:b/>
        <w:bCs/>
        <w:sz w:val="20"/>
        <w:szCs w:val="20"/>
      </w:rPr>
      <w:t>PRZETWARZANIE DANYCH OSOBOWYCH</w:t>
    </w:r>
  </w:p>
  <w:p w14:paraId="43E02CAC" w14:textId="77777777" w:rsidR="00000000" w:rsidRDefault="00000000">
    <w:pPr>
      <w:pStyle w:val="Standard"/>
      <w:spacing w:line="276" w:lineRule="auto"/>
      <w:ind w:left="-567"/>
      <w:jc w:val="center"/>
    </w:pPr>
    <w:r>
      <w:rPr>
        <w:rFonts w:ascii="Calibri" w:eastAsia="Calibri" w:hAnsi="Calibri" w:cs="Calibri"/>
        <w:b/>
        <w:bCs/>
        <w:sz w:val="20"/>
        <w:szCs w:val="20"/>
      </w:rPr>
      <w:t>KONKURS</w:t>
    </w:r>
  </w:p>
  <w:p w14:paraId="0A1EA4A5" w14:textId="77777777" w:rsidR="00000000" w:rsidRDefault="000000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6967"/>
    <w:multiLevelType w:val="multilevel"/>
    <w:tmpl w:val="C96CE80A"/>
    <w:styleLink w:val="WWNum3"/>
    <w:lvl w:ilvl="0">
      <w:start w:val="1"/>
      <w:numFmt w:val="lowerLetter"/>
      <w:lvlText w:val="%1."/>
      <w:lvlJc w:val="left"/>
      <w:pPr>
        <w:ind w:left="389" w:hanging="360"/>
      </w:pPr>
    </w:lvl>
    <w:lvl w:ilvl="1">
      <w:start w:val="1"/>
      <w:numFmt w:val="lowerLetter"/>
      <w:lvlText w:val="."/>
      <w:lvlJc w:val="left"/>
      <w:pPr>
        <w:ind w:left="1109" w:hanging="360"/>
      </w:pPr>
    </w:lvl>
    <w:lvl w:ilvl="2">
      <w:start w:val="1"/>
      <w:numFmt w:val="lowerRoman"/>
      <w:lvlText w:val="%1.%2.%3."/>
      <w:lvlJc w:val="right"/>
      <w:pPr>
        <w:ind w:left="1829" w:hanging="180"/>
      </w:pPr>
    </w:lvl>
    <w:lvl w:ilvl="3">
      <w:start w:val="1"/>
      <w:numFmt w:val="decimal"/>
      <w:lvlText w:val="%1.%2.%3.%4."/>
      <w:lvlJc w:val="left"/>
      <w:pPr>
        <w:ind w:left="2549" w:hanging="360"/>
      </w:pPr>
    </w:lvl>
    <w:lvl w:ilvl="4">
      <w:start w:val="1"/>
      <w:numFmt w:val="lowerLetter"/>
      <w:lvlText w:val="%1.%2.%3.%4.%5."/>
      <w:lvlJc w:val="left"/>
      <w:pPr>
        <w:ind w:left="3269" w:hanging="360"/>
      </w:pPr>
    </w:lvl>
    <w:lvl w:ilvl="5">
      <w:start w:val="1"/>
      <w:numFmt w:val="lowerRoman"/>
      <w:lvlText w:val="%1.%2.%3.%4.%5.%6."/>
      <w:lvlJc w:val="right"/>
      <w:pPr>
        <w:ind w:left="3989" w:hanging="180"/>
      </w:pPr>
    </w:lvl>
    <w:lvl w:ilvl="6">
      <w:start w:val="1"/>
      <w:numFmt w:val="decimal"/>
      <w:lvlText w:val="%1.%2.%3.%4.%5.%6.%7."/>
      <w:lvlJc w:val="left"/>
      <w:pPr>
        <w:ind w:left="4709" w:hanging="360"/>
      </w:pPr>
    </w:lvl>
    <w:lvl w:ilvl="7">
      <w:start w:val="1"/>
      <w:numFmt w:val="lowerLetter"/>
      <w:lvlText w:val="%1.%2.%3.%4.%5.%6.%7.%8."/>
      <w:lvlJc w:val="left"/>
      <w:pPr>
        <w:ind w:left="5429" w:hanging="360"/>
      </w:pPr>
    </w:lvl>
    <w:lvl w:ilvl="8">
      <w:start w:val="1"/>
      <w:numFmt w:val="lowerRoman"/>
      <w:lvlText w:val="%1.%2.%3.%4.%5.%6.%7.%8.%9."/>
      <w:lvlJc w:val="right"/>
      <w:pPr>
        <w:ind w:left="6149" w:hanging="180"/>
      </w:pPr>
    </w:lvl>
  </w:abstractNum>
  <w:abstractNum w:abstractNumId="1" w15:restartNumberingAfterBreak="0">
    <w:nsid w:val="096A648A"/>
    <w:multiLevelType w:val="multilevel"/>
    <w:tmpl w:val="AC94483A"/>
    <w:styleLink w:val="WWNum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9C01C02"/>
    <w:multiLevelType w:val="multilevel"/>
    <w:tmpl w:val="74CA0276"/>
    <w:styleLink w:val="WWNum1"/>
    <w:lvl w:ilvl="0">
      <w:start w:val="1"/>
      <w:numFmt w:val="lowerLetter"/>
      <w:lvlText w:val="%1."/>
      <w:lvlJc w:val="left"/>
      <w:pPr>
        <w:ind w:left="389" w:hanging="360"/>
      </w:pPr>
    </w:lvl>
    <w:lvl w:ilvl="1">
      <w:start w:val="1"/>
      <w:numFmt w:val="lowerLetter"/>
      <w:lvlText w:val="."/>
      <w:lvlJc w:val="left"/>
      <w:pPr>
        <w:ind w:left="1109" w:hanging="360"/>
      </w:pPr>
    </w:lvl>
    <w:lvl w:ilvl="2">
      <w:start w:val="1"/>
      <w:numFmt w:val="lowerRoman"/>
      <w:lvlText w:val="%1.%2.%3."/>
      <w:lvlJc w:val="right"/>
      <w:pPr>
        <w:ind w:left="1829" w:hanging="180"/>
      </w:pPr>
    </w:lvl>
    <w:lvl w:ilvl="3">
      <w:start w:val="1"/>
      <w:numFmt w:val="decimal"/>
      <w:lvlText w:val="%1.%2.%3.%4."/>
      <w:lvlJc w:val="left"/>
      <w:pPr>
        <w:ind w:left="2549" w:hanging="360"/>
      </w:pPr>
    </w:lvl>
    <w:lvl w:ilvl="4">
      <w:start w:val="1"/>
      <w:numFmt w:val="lowerLetter"/>
      <w:lvlText w:val="%1.%2.%3.%4.%5."/>
      <w:lvlJc w:val="left"/>
      <w:pPr>
        <w:ind w:left="3269" w:hanging="360"/>
      </w:pPr>
    </w:lvl>
    <w:lvl w:ilvl="5">
      <w:start w:val="1"/>
      <w:numFmt w:val="lowerRoman"/>
      <w:lvlText w:val="%1.%2.%3.%4.%5.%6."/>
      <w:lvlJc w:val="right"/>
      <w:pPr>
        <w:ind w:left="3989" w:hanging="180"/>
      </w:pPr>
    </w:lvl>
    <w:lvl w:ilvl="6">
      <w:start w:val="1"/>
      <w:numFmt w:val="decimal"/>
      <w:lvlText w:val="%1.%2.%3.%4.%5.%6.%7."/>
      <w:lvlJc w:val="left"/>
      <w:pPr>
        <w:ind w:left="4709" w:hanging="360"/>
      </w:pPr>
    </w:lvl>
    <w:lvl w:ilvl="7">
      <w:start w:val="1"/>
      <w:numFmt w:val="lowerLetter"/>
      <w:lvlText w:val="%1.%2.%3.%4.%5.%6.%7.%8."/>
      <w:lvlJc w:val="left"/>
      <w:pPr>
        <w:ind w:left="5429" w:hanging="360"/>
      </w:pPr>
    </w:lvl>
    <w:lvl w:ilvl="8">
      <w:start w:val="1"/>
      <w:numFmt w:val="lowerRoman"/>
      <w:lvlText w:val="%1.%2.%3.%4.%5.%6.%7.%8.%9."/>
      <w:lvlJc w:val="right"/>
      <w:pPr>
        <w:ind w:left="6149" w:hanging="180"/>
      </w:pPr>
    </w:lvl>
  </w:abstractNum>
  <w:abstractNum w:abstractNumId="3" w15:restartNumberingAfterBreak="0">
    <w:nsid w:val="251600D6"/>
    <w:multiLevelType w:val="multilevel"/>
    <w:tmpl w:val="7D72136A"/>
    <w:styleLink w:val="WWNum2"/>
    <w:lvl w:ilvl="0">
      <w:start w:val="1"/>
      <w:numFmt w:val="lowerLetter"/>
      <w:lvlText w:val="%1."/>
      <w:lvlJc w:val="left"/>
      <w:pPr>
        <w:ind w:left="389" w:hanging="360"/>
      </w:pPr>
    </w:lvl>
    <w:lvl w:ilvl="1">
      <w:start w:val="1"/>
      <w:numFmt w:val="lowerLetter"/>
      <w:lvlText w:val="."/>
      <w:lvlJc w:val="left"/>
      <w:pPr>
        <w:ind w:left="1109" w:hanging="360"/>
      </w:pPr>
    </w:lvl>
    <w:lvl w:ilvl="2">
      <w:start w:val="1"/>
      <w:numFmt w:val="lowerRoman"/>
      <w:lvlText w:val="%1.%2.%3."/>
      <w:lvlJc w:val="right"/>
      <w:pPr>
        <w:ind w:left="1829" w:hanging="180"/>
      </w:pPr>
    </w:lvl>
    <w:lvl w:ilvl="3">
      <w:start w:val="1"/>
      <w:numFmt w:val="decimal"/>
      <w:lvlText w:val="%1.%2.%3.%4."/>
      <w:lvlJc w:val="left"/>
      <w:pPr>
        <w:ind w:left="2549" w:hanging="360"/>
      </w:pPr>
    </w:lvl>
    <w:lvl w:ilvl="4">
      <w:start w:val="1"/>
      <w:numFmt w:val="lowerLetter"/>
      <w:lvlText w:val="%1.%2.%3.%4.%5."/>
      <w:lvlJc w:val="left"/>
      <w:pPr>
        <w:ind w:left="3269" w:hanging="360"/>
      </w:pPr>
    </w:lvl>
    <w:lvl w:ilvl="5">
      <w:start w:val="1"/>
      <w:numFmt w:val="lowerRoman"/>
      <w:lvlText w:val="%1.%2.%3.%4.%5.%6."/>
      <w:lvlJc w:val="right"/>
      <w:pPr>
        <w:ind w:left="3989" w:hanging="180"/>
      </w:pPr>
    </w:lvl>
    <w:lvl w:ilvl="6">
      <w:start w:val="1"/>
      <w:numFmt w:val="decimal"/>
      <w:lvlText w:val="%1.%2.%3.%4.%5.%6.%7."/>
      <w:lvlJc w:val="left"/>
      <w:pPr>
        <w:ind w:left="4709" w:hanging="360"/>
      </w:pPr>
    </w:lvl>
    <w:lvl w:ilvl="7">
      <w:start w:val="1"/>
      <w:numFmt w:val="lowerLetter"/>
      <w:lvlText w:val="%1.%2.%3.%4.%5.%6.%7.%8."/>
      <w:lvlJc w:val="left"/>
      <w:pPr>
        <w:ind w:left="5429" w:hanging="360"/>
      </w:pPr>
    </w:lvl>
    <w:lvl w:ilvl="8">
      <w:start w:val="1"/>
      <w:numFmt w:val="lowerRoman"/>
      <w:lvlText w:val="%1.%2.%3.%4.%5.%6.%7.%8.%9."/>
      <w:lvlJc w:val="right"/>
      <w:pPr>
        <w:ind w:left="6149" w:hanging="180"/>
      </w:pPr>
    </w:lvl>
  </w:abstractNum>
  <w:num w:numId="1" w16cid:durableId="1781795457">
    <w:abstractNumId w:val="2"/>
  </w:num>
  <w:num w:numId="2" w16cid:durableId="501623426">
    <w:abstractNumId w:val="3"/>
  </w:num>
  <w:num w:numId="3" w16cid:durableId="765419412">
    <w:abstractNumId w:val="0"/>
  </w:num>
  <w:num w:numId="4" w16cid:durableId="329796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672FD"/>
    <w:rsid w:val="00306F41"/>
    <w:rsid w:val="00C457A3"/>
    <w:rsid w:val="00F47ECA"/>
    <w:rsid w:val="00F672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4B57F"/>
  <w15:docId w15:val="{9299D466-BAB3-4FDF-BB76-28DF1728C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F"/>
        <w:kern w:val="3"/>
        <w:sz w:val="22"/>
        <w:szCs w:val="22"/>
        <w:lang w:val="pl-PL" w:eastAsia="en-US" w:bidi="ar-SA"/>
      </w:rPr>
    </w:rPrDefault>
    <w:pPrDefault>
      <w:pPr>
        <w:widowControl w:val="0"/>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spacing w:after="0" w:line="240" w:lineRule="auto"/>
    </w:pPr>
    <w:rPr>
      <w:rFonts w:ascii="Times New Roman" w:eastAsia="Times New Roman" w:hAnsi="Times New Roman" w:cs="Times New Roman"/>
      <w:sz w:val="24"/>
      <w:szCs w:val="24"/>
      <w:lang w:eastAsia="pl-PL"/>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Lista">
    <w:name w:val="List"/>
    <w:basedOn w:val="Textbody"/>
    <w:rPr>
      <w:rFonts w:cs="Arial"/>
    </w:rPr>
  </w:style>
  <w:style w:type="paragraph" w:styleId="Legenda">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Akapitzlist">
    <w:name w:val="List Paragraph"/>
    <w:basedOn w:val="Standard"/>
    <w:pPr>
      <w:spacing w:line="360" w:lineRule="auto"/>
      <w:jc w:val="both"/>
    </w:pPr>
    <w:rPr>
      <w:rFonts w:ascii="Arial" w:eastAsia="Calibri" w:hAnsi="Arial"/>
      <w:sz w:val="22"/>
      <w:szCs w:val="22"/>
    </w:rPr>
  </w:style>
  <w:style w:type="character" w:customStyle="1" w:styleId="StrongEmphasis">
    <w:name w:val="Strong Emphasis"/>
    <w:basedOn w:val="Domylnaczcionkaakapitu"/>
    <w:rPr>
      <w:b/>
      <w:bCs/>
    </w:rPr>
  </w:style>
  <w:style w:type="character" w:customStyle="1" w:styleId="ListLabel1">
    <w:name w:val="ListLabel 1"/>
    <w:rPr>
      <w:rFonts w:cs="Courier New"/>
    </w:rPr>
  </w:style>
  <w:style w:type="paragraph" w:styleId="Nagwek">
    <w:name w:val="header"/>
    <w:basedOn w:val="Normalny"/>
    <w:pPr>
      <w:tabs>
        <w:tab w:val="center" w:pos="4536"/>
        <w:tab w:val="right" w:pos="9072"/>
      </w:tabs>
      <w:spacing w:after="0" w:line="240" w:lineRule="auto"/>
    </w:pPr>
  </w:style>
  <w:style w:type="character" w:customStyle="1" w:styleId="NagwekZnak">
    <w:name w:val="Nagłówek Znak"/>
    <w:basedOn w:val="Domylnaczcionkaakapitu"/>
  </w:style>
  <w:style w:type="paragraph" w:styleId="Stopka">
    <w:name w:val="footer"/>
    <w:basedOn w:val="Normalny"/>
    <w:pPr>
      <w:tabs>
        <w:tab w:val="center" w:pos="4536"/>
        <w:tab w:val="right" w:pos="9072"/>
      </w:tabs>
      <w:spacing w:after="0" w:line="240" w:lineRule="auto"/>
    </w:pPr>
  </w:style>
  <w:style w:type="character" w:customStyle="1" w:styleId="StopkaZnak">
    <w:name w:val="Stopka Znak"/>
    <w:basedOn w:val="Domylnaczcionkaakapitu"/>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532</Words>
  <Characters>3193</Characters>
  <Application>Microsoft Office Word</Application>
  <DocSecurity>0</DocSecurity>
  <Lines>26</Lines>
  <Paragraphs>7</Paragraphs>
  <ScaleCrop>false</ScaleCrop>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Arnold Paszta</dc:creator>
  <cp:lastModifiedBy>Rafal Zwolinski</cp:lastModifiedBy>
  <cp:revision>2</cp:revision>
  <dcterms:created xsi:type="dcterms:W3CDTF">2026-08-05T08:35:00Z</dcterms:created>
  <dcterms:modified xsi:type="dcterms:W3CDTF">2026-08-05T08:35:00Z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