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E13" w:rsidRDefault="00F26E13">
      <w:bookmarkStart w:id="0" w:name="_GoBack"/>
      <w:bookmarkEnd w:id="0"/>
    </w:p>
    <w:tbl>
      <w:tblPr>
        <w:tblStyle w:val="Tabela-Siatka"/>
        <w:tblW w:w="10178" w:type="dxa"/>
        <w:tblInd w:w="-572" w:type="dxa"/>
        <w:tblLook w:val="04A0" w:firstRow="1" w:lastRow="0" w:firstColumn="1" w:lastColumn="0" w:noHBand="0" w:noVBand="1"/>
      </w:tblPr>
      <w:tblGrid>
        <w:gridCol w:w="803"/>
        <w:gridCol w:w="2426"/>
        <w:gridCol w:w="6949"/>
      </w:tblGrid>
      <w:tr w:rsidR="005B4893" w:rsidRPr="00271206" w:rsidTr="00557DD4">
        <w:tc>
          <w:tcPr>
            <w:tcW w:w="10178" w:type="dxa"/>
            <w:gridSpan w:val="3"/>
          </w:tcPr>
          <w:p w:rsidR="002411CC" w:rsidRPr="00271206" w:rsidRDefault="00F846DA">
            <w:pPr>
              <w:jc w:val="center"/>
              <w:rPr>
                <w:rFonts w:ascii="Calibri" w:hAnsi="Calibri" w:cs="Calibri"/>
              </w:rPr>
            </w:pPr>
            <w:r w:rsidRPr="00271206">
              <w:rPr>
                <w:rFonts w:ascii="Calibri" w:hAnsi="Calibri" w:cs="Calibri"/>
                <w:b/>
                <w:bCs/>
              </w:rPr>
              <w:t>Prezydent Miasta Torunia ogłasza otwarty konkurs ofert</w:t>
            </w:r>
          </w:p>
          <w:p w:rsidR="002411CC" w:rsidRPr="00271206" w:rsidRDefault="00F846DA">
            <w:pPr>
              <w:jc w:val="center"/>
              <w:rPr>
                <w:rFonts w:ascii="Calibri" w:hAnsi="Calibri" w:cs="Calibri"/>
              </w:rPr>
            </w:pPr>
            <w:r w:rsidRPr="00271206">
              <w:rPr>
                <w:rFonts w:ascii="Calibri" w:hAnsi="Calibri" w:cs="Calibri"/>
                <w:b/>
                <w:bCs/>
              </w:rPr>
              <w:t xml:space="preserve">nr </w:t>
            </w:r>
            <w:r w:rsidR="00221236" w:rsidRPr="00271206">
              <w:rPr>
                <w:rFonts w:ascii="Calibri" w:hAnsi="Calibri" w:cs="Calibri"/>
                <w:b/>
                <w:bCs/>
              </w:rPr>
              <w:t>4</w:t>
            </w:r>
            <w:r w:rsidRPr="00271206">
              <w:rPr>
                <w:rFonts w:ascii="Calibri" w:hAnsi="Calibri" w:cs="Calibri"/>
                <w:b/>
                <w:bCs/>
              </w:rPr>
              <w:t>/2027</w:t>
            </w:r>
          </w:p>
          <w:p w:rsidR="002411CC" w:rsidRPr="00271206" w:rsidRDefault="00F846DA">
            <w:pPr>
              <w:jc w:val="center"/>
              <w:rPr>
                <w:rFonts w:ascii="Calibri" w:hAnsi="Calibri" w:cs="Calibri"/>
              </w:rPr>
            </w:pPr>
            <w:r w:rsidRPr="00271206">
              <w:rPr>
                <w:rFonts w:ascii="Calibri" w:hAnsi="Calibri" w:cs="Calibri"/>
                <w:b/>
                <w:bCs/>
              </w:rPr>
              <w:t>na wykonanie w okresie 0</w:t>
            </w:r>
            <w:r w:rsidR="00F56EE8">
              <w:rPr>
                <w:rFonts w:ascii="Calibri" w:hAnsi="Calibri" w:cs="Calibri"/>
                <w:b/>
                <w:bCs/>
              </w:rPr>
              <w:t>4</w:t>
            </w:r>
            <w:r w:rsidRPr="00271206">
              <w:rPr>
                <w:rFonts w:ascii="Calibri" w:hAnsi="Calibri" w:cs="Calibri"/>
                <w:b/>
                <w:bCs/>
              </w:rPr>
              <w:t>.0</w:t>
            </w:r>
            <w:r w:rsidR="00F56EE8">
              <w:rPr>
                <w:rFonts w:ascii="Calibri" w:hAnsi="Calibri" w:cs="Calibri"/>
                <w:b/>
                <w:bCs/>
              </w:rPr>
              <w:t>1.2027</w:t>
            </w:r>
            <w:r w:rsidRPr="00271206">
              <w:rPr>
                <w:rFonts w:ascii="Calibri" w:hAnsi="Calibri" w:cs="Calibri"/>
                <w:b/>
                <w:bCs/>
              </w:rPr>
              <w:t xml:space="preserve"> – 31.12.2027 roku zadania publicznego związanego z realizacją zadań gminy</w:t>
            </w:r>
          </w:p>
          <w:p w:rsidR="002411CC" w:rsidRPr="00271206" w:rsidRDefault="00F846DA">
            <w:pPr>
              <w:spacing w:after="120"/>
              <w:jc w:val="center"/>
              <w:rPr>
                <w:rFonts w:ascii="Calibri" w:hAnsi="Calibri" w:cs="Calibri"/>
              </w:rPr>
            </w:pPr>
            <w:r w:rsidRPr="00271206">
              <w:rPr>
                <w:rFonts w:ascii="Calibri" w:hAnsi="Calibri" w:cs="Calibri"/>
                <w:b/>
                <w:bCs/>
              </w:rPr>
              <w:t>w zakresie: WSPIERANIA I UPOWSZECHNIANIA KULTURY FIZYCZNEJ I REKREACJI</w:t>
            </w:r>
          </w:p>
        </w:tc>
      </w:tr>
      <w:tr w:rsidR="00A44F93" w:rsidRPr="00271206" w:rsidTr="00557DD4">
        <w:tc>
          <w:tcPr>
            <w:tcW w:w="803" w:type="dxa"/>
            <w:vMerge w:val="restart"/>
          </w:tcPr>
          <w:p w:rsidR="00A44F93" w:rsidRPr="00C45170" w:rsidRDefault="007A2E4E">
            <w:pPr>
              <w:rPr>
                <w:rFonts w:ascii="Calibri" w:hAnsi="Calibri" w:cs="Calibri"/>
                <w:b/>
                <w:bCs/>
              </w:rPr>
            </w:pPr>
            <w:r w:rsidRPr="00C45170">
              <w:rPr>
                <w:rFonts w:ascii="Calibri" w:hAnsi="Calibri" w:cs="Calibri"/>
                <w:b/>
                <w:bCs/>
              </w:rPr>
              <w:t>1</w:t>
            </w:r>
          </w:p>
        </w:tc>
        <w:tc>
          <w:tcPr>
            <w:tcW w:w="9375" w:type="dxa"/>
            <w:gridSpan w:val="2"/>
          </w:tcPr>
          <w:p w:rsidR="00A44F93" w:rsidRPr="00271206" w:rsidRDefault="00A44F93">
            <w:pPr>
              <w:rPr>
                <w:rFonts w:ascii="Calibri" w:hAnsi="Calibri" w:cs="Calibri"/>
              </w:rPr>
            </w:pPr>
            <w:r w:rsidRPr="00271206">
              <w:rPr>
                <w:rFonts w:ascii="Calibri" w:hAnsi="Calibri" w:cs="Calibri"/>
                <w:b/>
                <w:bCs/>
              </w:rPr>
              <w:t>Rodzaj zadania publicznego i wysokość środków publicznych przeznaczonych na jego realizację</w:t>
            </w:r>
          </w:p>
        </w:tc>
      </w:tr>
      <w:tr w:rsidR="00976F7A" w:rsidRPr="00271206" w:rsidTr="00557DD4">
        <w:tc>
          <w:tcPr>
            <w:tcW w:w="803" w:type="dxa"/>
            <w:vMerge/>
          </w:tcPr>
          <w:p w:rsidR="00976F7A" w:rsidRPr="00C45170" w:rsidRDefault="00976F7A">
            <w:pPr>
              <w:rPr>
                <w:rFonts w:ascii="Calibri" w:hAnsi="Calibri" w:cs="Calibri"/>
                <w:b/>
                <w:bCs/>
              </w:rPr>
            </w:pPr>
          </w:p>
        </w:tc>
        <w:tc>
          <w:tcPr>
            <w:tcW w:w="9375" w:type="dxa"/>
            <w:gridSpan w:val="2"/>
          </w:tcPr>
          <w:p w:rsidR="002411CC" w:rsidRPr="00271206" w:rsidRDefault="00F846DA">
            <w:pPr>
              <w:spacing w:after="80"/>
              <w:jc w:val="both"/>
              <w:rPr>
                <w:rFonts w:ascii="Calibri" w:hAnsi="Calibri" w:cs="Calibri"/>
              </w:rPr>
            </w:pPr>
            <w:r w:rsidRPr="00271206">
              <w:rPr>
                <w:rFonts w:ascii="Calibri" w:hAnsi="Calibri" w:cs="Calibri"/>
              </w:rPr>
              <w:t xml:space="preserve">Gmina Miasta Toruń przeznacza w ramach niniejszego konkursu na realizację zadania publicznego w roku 2027 kwotę </w:t>
            </w:r>
            <w:r w:rsidRPr="00271206">
              <w:rPr>
                <w:rFonts w:ascii="Calibri" w:hAnsi="Calibri" w:cs="Calibri"/>
                <w:b/>
                <w:bCs/>
              </w:rPr>
              <w:t>430.000,00 zł</w:t>
            </w:r>
            <w:r w:rsidRPr="00271206">
              <w:rPr>
                <w:rFonts w:ascii="Calibri" w:hAnsi="Calibri" w:cs="Calibri"/>
              </w:rPr>
              <w:t>.</w:t>
            </w:r>
          </w:p>
        </w:tc>
      </w:tr>
      <w:tr w:rsidR="00A44F93" w:rsidRPr="00271206" w:rsidTr="00557DD4">
        <w:tc>
          <w:tcPr>
            <w:tcW w:w="803" w:type="dxa"/>
            <w:vMerge/>
          </w:tcPr>
          <w:p w:rsidR="00A44F93" w:rsidRPr="00C45170" w:rsidRDefault="00A44F93">
            <w:pPr>
              <w:rPr>
                <w:rFonts w:ascii="Calibri" w:hAnsi="Calibri" w:cs="Calibri"/>
                <w:b/>
                <w:bCs/>
              </w:rPr>
            </w:pPr>
          </w:p>
        </w:tc>
        <w:tc>
          <w:tcPr>
            <w:tcW w:w="2426" w:type="dxa"/>
          </w:tcPr>
          <w:p w:rsidR="00A44F93" w:rsidRPr="00271206" w:rsidRDefault="00A44F93">
            <w:pPr>
              <w:rPr>
                <w:rFonts w:ascii="Calibri" w:hAnsi="Calibri" w:cs="Calibri"/>
                <w:b/>
                <w:bCs/>
              </w:rPr>
            </w:pPr>
            <w:r w:rsidRPr="00271206">
              <w:rPr>
                <w:rFonts w:ascii="Calibri" w:hAnsi="Calibri" w:cs="Calibri"/>
                <w:b/>
                <w:bCs/>
              </w:rPr>
              <w:t>Zadanie</w:t>
            </w:r>
          </w:p>
        </w:tc>
        <w:tc>
          <w:tcPr>
            <w:tcW w:w="6949" w:type="dxa"/>
          </w:tcPr>
          <w:p w:rsidR="002411CC" w:rsidRPr="00271206" w:rsidRDefault="00F846DA">
            <w:pPr>
              <w:spacing w:after="80"/>
              <w:jc w:val="both"/>
              <w:rPr>
                <w:rFonts w:ascii="Calibri" w:hAnsi="Calibri" w:cs="Calibri"/>
              </w:rPr>
            </w:pPr>
            <w:r w:rsidRPr="00271206">
              <w:rPr>
                <w:rFonts w:ascii="Calibri" w:hAnsi="Calibri" w:cs="Calibri"/>
              </w:rPr>
              <w:t>Wspieranie i upowszechnianie kultury fizycznej i rekreacji</w:t>
            </w:r>
          </w:p>
        </w:tc>
      </w:tr>
      <w:tr w:rsidR="00727412" w:rsidRPr="00271206" w:rsidTr="00557DD4">
        <w:tc>
          <w:tcPr>
            <w:tcW w:w="803" w:type="dxa"/>
          </w:tcPr>
          <w:p w:rsidR="00727412" w:rsidRPr="00C45170" w:rsidRDefault="007A2E4E">
            <w:pPr>
              <w:rPr>
                <w:rFonts w:ascii="Calibri" w:hAnsi="Calibri" w:cs="Calibri"/>
                <w:b/>
                <w:bCs/>
              </w:rPr>
            </w:pPr>
            <w:r w:rsidRPr="00C45170">
              <w:rPr>
                <w:rFonts w:ascii="Calibri" w:hAnsi="Calibri" w:cs="Calibri"/>
                <w:b/>
                <w:bCs/>
              </w:rPr>
              <w:t>2</w:t>
            </w:r>
          </w:p>
        </w:tc>
        <w:tc>
          <w:tcPr>
            <w:tcW w:w="2426" w:type="dxa"/>
          </w:tcPr>
          <w:p w:rsidR="00727412" w:rsidRPr="00271206" w:rsidRDefault="00727412">
            <w:pPr>
              <w:rPr>
                <w:rFonts w:ascii="Calibri" w:hAnsi="Calibri" w:cs="Calibri"/>
                <w:b/>
                <w:bCs/>
              </w:rPr>
            </w:pPr>
            <w:r w:rsidRPr="00271206">
              <w:rPr>
                <w:rFonts w:ascii="Calibri" w:hAnsi="Calibri" w:cs="Calibri"/>
                <w:b/>
                <w:bCs/>
              </w:rPr>
              <w:t>Organizator konkursu</w:t>
            </w:r>
          </w:p>
        </w:tc>
        <w:tc>
          <w:tcPr>
            <w:tcW w:w="6949" w:type="dxa"/>
          </w:tcPr>
          <w:p w:rsidR="002411CC" w:rsidRPr="00271206" w:rsidRDefault="001563AB">
            <w:pPr>
              <w:spacing w:after="80"/>
              <w:jc w:val="both"/>
              <w:rPr>
                <w:rFonts w:ascii="Calibri" w:hAnsi="Calibri" w:cs="Calibri"/>
              </w:rPr>
            </w:pPr>
            <w:r>
              <w:rPr>
                <w:rFonts w:ascii="Calibri" w:hAnsi="Calibri" w:cs="Calibri"/>
              </w:rPr>
              <w:t xml:space="preserve">Gmina Miasta Toruń – Prezydent Miasta Torunia/ </w:t>
            </w:r>
            <w:r w:rsidR="00F846DA" w:rsidRPr="00271206">
              <w:rPr>
                <w:rFonts w:ascii="Calibri" w:hAnsi="Calibri" w:cs="Calibri"/>
              </w:rPr>
              <w:t xml:space="preserve">Wydział Sportu </w:t>
            </w:r>
            <w:r w:rsidR="00673563">
              <w:rPr>
                <w:rFonts w:ascii="Calibri" w:hAnsi="Calibri" w:cs="Calibri"/>
              </w:rPr>
              <w:br/>
            </w:r>
            <w:r w:rsidR="00F846DA" w:rsidRPr="00271206">
              <w:rPr>
                <w:rFonts w:ascii="Calibri" w:hAnsi="Calibri" w:cs="Calibri"/>
              </w:rPr>
              <w:t>i Rekreacji</w:t>
            </w:r>
          </w:p>
        </w:tc>
      </w:tr>
      <w:tr w:rsidR="00BE1706" w:rsidRPr="00271206" w:rsidTr="00557DD4">
        <w:tc>
          <w:tcPr>
            <w:tcW w:w="803" w:type="dxa"/>
          </w:tcPr>
          <w:p w:rsidR="00BE1706" w:rsidRPr="00C45170" w:rsidRDefault="007A2E4E" w:rsidP="00BE1706">
            <w:pPr>
              <w:rPr>
                <w:rFonts w:ascii="Calibri" w:hAnsi="Calibri" w:cs="Calibri"/>
                <w:b/>
                <w:bCs/>
                <w:iCs/>
              </w:rPr>
            </w:pPr>
            <w:r w:rsidRPr="00C45170">
              <w:rPr>
                <w:rFonts w:ascii="Calibri" w:hAnsi="Calibri" w:cs="Calibri"/>
                <w:b/>
                <w:bCs/>
                <w:iCs/>
              </w:rPr>
              <w:t>3</w:t>
            </w:r>
          </w:p>
        </w:tc>
        <w:tc>
          <w:tcPr>
            <w:tcW w:w="2426" w:type="dxa"/>
          </w:tcPr>
          <w:p w:rsidR="00BE1706" w:rsidRPr="00936073" w:rsidRDefault="00BE1706" w:rsidP="00BE1706">
            <w:pPr>
              <w:rPr>
                <w:rFonts w:ascii="Calibri" w:hAnsi="Calibri" w:cs="Calibri"/>
                <w:b/>
                <w:bCs/>
                <w:iCs/>
              </w:rPr>
            </w:pPr>
            <w:r w:rsidRPr="00936073">
              <w:rPr>
                <w:rFonts w:ascii="Calibri" w:hAnsi="Calibri" w:cs="Calibri"/>
                <w:b/>
                <w:bCs/>
                <w:iCs/>
              </w:rPr>
              <w:t>Podstawa prawna</w:t>
            </w:r>
          </w:p>
        </w:tc>
        <w:tc>
          <w:tcPr>
            <w:tcW w:w="6949" w:type="dxa"/>
          </w:tcPr>
          <w:p w:rsidR="002411CC" w:rsidRPr="00271206" w:rsidRDefault="00F846DA">
            <w:pPr>
              <w:spacing w:after="80"/>
              <w:jc w:val="both"/>
              <w:rPr>
                <w:rFonts w:ascii="Calibri" w:hAnsi="Calibri" w:cs="Calibri"/>
              </w:rPr>
            </w:pPr>
            <w:r w:rsidRPr="00271206">
              <w:rPr>
                <w:rFonts w:ascii="Calibri" w:hAnsi="Calibri" w:cs="Calibri"/>
              </w:rPr>
              <w:t>art. 11 ust. 2 i art. 13 ustawy z dnia 24 kwietnia 2003 r. o działalności pożytku publicznego i o wolontariacie (t.j. Dz. U. z 2025 r. poz. 1338 z późn. zm.)</w:t>
            </w:r>
          </w:p>
        </w:tc>
      </w:tr>
      <w:tr w:rsidR="00BE1706" w:rsidRPr="00271206" w:rsidTr="00557DD4">
        <w:tc>
          <w:tcPr>
            <w:tcW w:w="803" w:type="dxa"/>
          </w:tcPr>
          <w:p w:rsidR="00BE1706" w:rsidRPr="00C45170" w:rsidRDefault="007A2E4E" w:rsidP="00BE1706">
            <w:pPr>
              <w:rPr>
                <w:rFonts w:ascii="Calibri" w:hAnsi="Calibri" w:cs="Calibri"/>
                <w:b/>
                <w:bCs/>
                <w:iCs/>
              </w:rPr>
            </w:pPr>
            <w:r w:rsidRPr="00C45170">
              <w:rPr>
                <w:rFonts w:ascii="Calibri" w:hAnsi="Calibri" w:cs="Calibri"/>
                <w:b/>
                <w:bCs/>
                <w:iCs/>
              </w:rPr>
              <w:t>4</w:t>
            </w:r>
            <w:r w:rsidR="002A5C2E" w:rsidRPr="00C45170">
              <w:rPr>
                <w:rFonts w:ascii="Calibri" w:hAnsi="Calibri" w:cs="Calibri"/>
                <w:b/>
                <w:bCs/>
                <w:iCs/>
              </w:rPr>
              <w:tab/>
            </w:r>
          </w:p>
        </w:tc>
        <w:tc>
          <w:tcPr>
            <w:tcW w:w="2426" w:type="dxa"/>
          </w:tcPr>
          <w:p w:rsidR="00BE1706" w:rsidRPr="00936073" w:rsidRDefault="002A5C2E" w:rsidP="00BE1706">
            <w:pPr>
              <w:rPr>
                <w:rFonts w:ascii="Calibri" w:hAnsi="Calibri" w:cs="Calibri"/>
                <w:b/>
                <w:bCs/>
                <w:iCs/>
              </w:rPr>
            </w:pPr>
            <w:r w:rsidRPr="00936073">
              <w:rPr>
                <w:rFonts w:ascii="Calibri" w:hAnsi="Calibri" w:cs="Calibri"/>
                <w:b/>
                <w:bCs/>
                <w:iCs/>
              </w:rPr>
              <w:t>Forma realizacji zadania</w:t>
            </w:r>
          </w:p>
        </w:tc>
        <w:tc>
          <w:tcPr>
            <w:tcW w:w="6949" w:type="dxa"/>
          </w:tcPr>
          <w:p w:rsidR="002411CC" w:rsidRPr="00271206" w:rsidRDefault="00F846DA">
            <w:pPr>
              <w:spacing w:after="80"/>
              <w:jc w:val="both"/>
              <w:rPr>
                <w:rFonts w:ascii="Calibri" w:hAnsi="Calibri" w:cs="Calibri"/>
              </w:rPr>
            </w:pPr>
            <w:r w:rsidRPr="00271206">
              <w:rPr>
                <w:rFonts w:ascii="Calibri" w:hAnsi="Calibri" w:cs="Calibri"/>
              </w:rPr>
              <w:t>wsparcie</w:t>
            </w:r>
          </w:p>
        </w:tc>
      </w:tr>
      <w:tr w:rsidR="00BA2C18" w:rsidRPr="00271206" w:rsidTr="00557DD4">
        <w:tc>
          <w:tcPr>
            <w:tcW w:w="803" w:type="dxa"/>
          </w:tcPr>
          <w:p w:rsidR="00BA2C18" w:rsidRPr="00C45170" w:rsidRDefault="007A2E4E" w:rsidP="00BE1706">
            <w:pPr>
              <w:rPr>
                <w:rFonts w:ascii="Calibri" w:hAnsi="Calibri" w:cs="Calibri"/>
                <w:b/>
                <w:bCs/>
                <w:iCs/>
              </w:rPr>
            </w:pPr>
            <w:r w:rsidRPr="00C45170">
              <w:rPr>
                <w:rFonts w:ascii="Calibri" w:hAnsi="Calibri" w:cs="Calibri"/>
                <w:b/>
                <w:bCs/>
                <w:iCs/>
              </w:rPr>
              <w:t>5</w:t>
            </w:r>
          </w:p>
        </w:tc>
        <w:tc>
          <w:tcPr>
            <w:tcW w:w="2426" w:type="dxa"/>
          </w:tcPr>
          <w:p w:rsidR="00BA2C18" w:rsidRPr="00936073" w:rsidRDefault="00BA2C18" w:rsidP="00BE1706">
            <w:pPr>
              <w:rPr>
                <w:rFonts w:ascii="Calibri" w:hAnsi="Calibri" w:cs="Calibri"/>
                <w:b/>
                <w:bCs/>
                <w:iCs/>
              </w:rPr>
            </w:pPr>
            <w:r w:rsidRPr="00936073">
              <w:rPr>
                <w:rFonts w:ascii="Calibri" w:hAnsi="Calibri" w:cs="Calibri"/>
                <w:b/>
                <w:bCs/>
                <w:iCs/>
              </w:rPr>
              <w:t>Realizatorzy</w:t>
            </w:r>
          </w:p>
        </w:tc>
        <w:tc>
          <w:tcPr>
            <w:tcW w:w="6949" w:type="dxa"/>
          </w:tcPr>
          <w:p w:rsidR="002411CC" w:rsidRPr="00271206" w:rsidRDefault="00F846DA">
            <w:pPr>
              <w:spacing w:after="80"/>
              <w:ind w:left="340" w:hanging="340"/>
              <w:jc w:val="both"/>
              <w:rPr>
                <w:rFonts w:ascii="Calibri" w:hAnsi="Calibri" w:cs="Calibri"/>
              </w:rPr>
            </w:pPr>
            <w:r w:rsidRPr="00271206">
              <w:rPr>
                <w:rFonts w:ascii="Calibri" w:hAnsi="Calibri" w:cs="Calibri"/>
              </w:rPr>
              <w:t>1.</w:t>
            </w:r>
            <w:r w:rsidRPr="00271206">
              <w:rPr>
                <w:rFonts w:ascii="Calibri" w:hAnsi="Calibri" w:cs="Calibri"/>
              </w:rPr>
              <w:tab/>
              <w:t>W konkursie mogą brać udział podmioty określone w art. 11 ust. 3 ustawy z dnia 24 kwietnia 2003 r. o działalności pożytku publicznego i o wolontariacie (t.j. Dz. U. z 2025 r. poz. 1338) w tym stowarzyszenia zwykłe, które powstały po 20.05.2016 r. lub dokonały zmian zgodnie z nowelizacją ustawy Prawo o stowarzyszeniach (t.j. Dz. U. z 2020 r. poz. 2261 z późn. zm.) – jeżeli ich cele statutowe obejmują prowadzenie działalności pożytku w zakresie zadania.</w:t>
            </w:r>
          </w:p>
          <w:p w:rsidR="002411CC" w:rsidRPr="00271206" w:rsidRDefault="00F846DA">
            <w:pPr>
              <w:spacing w:after="80"/>
              <w:ind w:left="340" w:hanging="340"/>
              <w:jc w:val="both"/>
              <w:rPr>
                <w:rFonts w:ascii="Calibri" w:hAnsi="Calibri" w:cs="Calibri"/>
              </w:rPr>
            </w:pPr>
            <w:r w:rsidRPr="00271206">
              <w:rPr>
                <w:rFonts w:ascii="Calibri" w:hAnsi="Calibri" w:cs="Calibri"/>
              </w:rPr>
              <w:t>2.</w:t>
            </w:r>
            <w:r w:rsidRPr="00271206">
              <w:rPr>
                <w:rFonts w:ascii="Calibri" w:hAnsi="Calibri" w:cs="Calibri"/>
              </w:rPr>
              <w:tab/>
              <w:t>Dwa lub więcej podmiotów uprawnionych do udziału w postępowaniu konkursowym może złożyć ofertę wspólną w trybie art. 14 ust. 2, 3, 4 i 5 ustawy z dnia 24 kwietnia 2003 r. o działalności pożytku publicznego i o wolontariacie. W tym przypadku oferenci przystępujący do zawarcia umowy są zobowiązani przedstawić kopię umowy zawartej pomiędzy oferentami określającą zakres ich świadczeń, składających się na realizację zadania publicznego.</w:t>
            </w:r>
          </w:p>
        </w:tc>
      </w:tr>
      <w:tr w:rsidR="00A44F93" w:rsidRPr="00271206" w:rsidTr="00557DD4">
        <w:tc>
          <w:tcPr>
            <w:tcW w:w="803" w:type="dxa"/>
            <w:vMerge w:val="restart"/>
          </w:tcPr>
          <w:p w:rsidR="00A44F93" w:rsidRPr="00C45170" w:rsidRDefault="007A2E4E" w:rsidP="00BE1706">
            <w:pPr>
              <w:rPr>
                <w:rFonts w:ascii="Calibri" w:hAnsi="Calibri" w:cs="Calibri"/>
                <w:b/>
                <w:bCs/>
              </w:rPr>
            </w:pPr>
            <w:r w:rsidRPr="00C45170">
              <w:rPr>
                <w:rFonts w:ascii="Calibri" w:hAnsi="Calibri" w:cs="Calibri"/>
                <w:b/>
                <w:bCs/>
              </w:rPr>
              <w:t>6</w:t>
            </w:r>
          </w:p>
        </w:tc>
        <w:tc>
          <w:tcPr>
            <w:tcW w:w="9375" w:type="dxa"/>
            <w:gridSpan w:val="2"/>
          </w:tcPr>
          <w:p w:rsidR="00A44F93" w:rsidRPr="00271206" w:rsidRDefault="00A44F93" w:rsidP="00BE1706">
            <w:pPr>
              <w:rPr>
                <w:rFonts w:ascii="Calibri" w:hAnsi="Calibri" w:cs="Calibri"/>
              </w:rPr>
            </w:pPr>
            <w:r w:rsidRPr="00271206">
              <w:rPr>
                <w:rFonts w:ascii="Calibri" w:hAnsi="Calibri" w:cs="Calibri"/>
                <w:b/>
                <w:bCs/>
              </w:rPr>
              <w:t>Przedmiot i cele konkursu, rodzaj i formy realizacji zadania</w:t>
            </w:r>
          </w:p>
        </w:tc>
      </w:tr>
      <w:tr w:rsidR="00A44F93" w:rsidRPr="00271206" w:rsidTr="00557DD4">
        <w:tc>
          <w:tcPr>
            <w:tcW w:w="803" w:type="dxa"/>
            <w:vMerge/>
          </w:tcPr>
          <w:p w:rsidR="00A44F93" w:rsidRPr="00271206" w:rsidRDefault="00A44F93" w:rsidP="00BE1706">
            <w:pPr>
              <w:rPr>
                <w:rFonts w:ascii="Calibri" w:hAnsi="Calibri" w:cs="Calibri"/>
                <w:b/>
                <w:bCs/>
              </w:rPr>
            </w:pPr>
          </w:p>
        </w:tc>
        <w:tc>
          <w:tcPr>
            <w:tcW w:w="2426" w:type="dxa"/>
          </w:tcPr>
          <w:p w:rsidR="00A44F93" w:rsidRPr="00271206" w:rsidRDefault="00A44F93" w:rsidP="00BE1706">
            <w:pPr>
              <w:rPr>
                <w:rFonts w:ascii="Calibri" w:hAnsi="Calibri" w:cs="Calibri"/>
                <w:b/>
                <w:bCs/>
              </w:rPr>
            </w:pPr>
            <w:r w:rsidRPr="00271206">
              <w:rPr>
                <w:rFonts w:ascii="Calibri" w:hAnsi="Calibri" w:cs="Calibri"/>
                <w:b/>
                <w:bCs/>
              </w:rPr>
              <w:t>Zadanie</w:t>
            </w:r>
          </w:p>
        </w:tc>
        <w:tc>
          <w:tcPr>
            <w:tcW w:w="6949" w:type="dxa"/>
          </w:tcPr>
          <w:p w:rsidR="002411CC" w:rsidRPr="00271206" w:rsidRDefault="00F846DA">
            <w:pPr>
              <w:spacing w:after="80"/>
              <w:ind w:left="340" w:hanging="340"/>
              <w:jc w:val="both"/>
              <w:rPr>
                <w:rFonts w:ascii="Calibri" w:hAnsi="Calibri" w:cs="Calibri"/>
              </w:rPr>
            </w:pPr>
            <w:r w:rsidRPr="00271206">
              <w:rPr>
                <w:rFonts w:ascii="Calibri" w:hAnsi="Calibri" w:cs="Calibri"/>
              </w:rPr>
              <w:t>1.</w:t>
            </w:r>
            <w:r w:rsidRPr="00271206">
              <w:rPr>
                <w:rFonts w:ascii="Calibri" w:hAnsi="Calibri" w:cs="Calibri"/>
              </w:rPr>
              <w:tab/>
              <w:t>Przedmiotem konkursu jest wsparcie realizacji zadania gminy w 2027 roku w zakresie wspierania i upowszechniania kultury fizycznej i rekreacji.</w:t>
            </w:r>
          </w:p>
          <w:p w:rsidR="002411CC" w:rsidRPr="00271206" w:rsidRDefault="00F846DA">
            <w:pPr>
              <w:spacing w:after="80"/>
              <w:ind w:left="340" w:hanging="340"/>
              <w:jc w:val="both"/>
              <w:rPr>
                <w:rFonts w:ascii="Calibri" w:hAnsi="Calibri" w:cs="Calibri"/>
              </w:rPr>
            </w:pPr>
            <w:r w:rsidRPr="00271206">
              <w:rPr>
                <w:rFonts w:ascii="Calibri" w:hAnsi="Calibri" w:cs="Calibri"/>
              </w:rPr>
              <w:t>2.</w:t>
            </w:r>
            <w:r w:rsidRPr="00271206">
              <w:rPr>
                <w:rFonts w:ascii="Calibri" w:hAnsi="Calibri" w:cs="Calibri"/>
              </w:rPr>
              <w:tab/>
              <w:t>Celem realizacji zadania jest:</w:t>
            </w:r>
          </w:p>
          <w:p w:rsidR="002411CC" w:rsidRPr="00271206" w:rsidRDefault="00F846DA">
            <w:pPr>
              <w:spacing w:after="80"/>
              <w:ind w:left="680" w:hanging="340"/>
              <w:jc w:val="both"/>
              <w:rPr>
                <w:rFonts w:ascii="Calibri" w:hAnsi="Calibri" w:cs="Calibri"/>
              </w:rPr>
            </w:pPr>
            <w:r w:rsidRPr="00271206">
              <w:rPr>
                <w:rFonts w:ascii="Calibri" w:hAnsi="Calibri" w:cs="Calibri"/>
              </w:rPr>
              <w:t>a)</w:t>
            </w:r>
            <w:r w:rsidRPr="00271206">
              <w:rPr>
                <w:rFonts w:ascii="Calibri" w:hAnsi="Calibri" w:cs="Calibri"/>
              </w:rPr>
              <w:tab/>
              <w:t>wspieranie aktywności fizycznej społeczności lokalnych;</w:t>
            </w:r>
          </w:p>
          <w:p w:rsidR="002411CC" w:rsidRPr="00271206" w:rsidRDefault="00F846DA">
            <w:pPr>
              <w:spacing w:after="80"/>
              <w:ind w:left="680" w:hanging="340"/>
              <w:jc w:val="both"/>
              <w:rPr>
                <w:rFonts w:ascii="Calibri" w:hAnsi="Calibri" w:cs="Calibri"/>
              </w:rPr>
            </w:pPr>
            <w:r w:rsidRPr="00271206">
              <w:rPr>
                <w:rFonts w:ascii="Calibri" w:hAnsi="Calibri" w:cs="Calibri"/>
              </w:rPr>
              <w:t>b)</w:t>
            </w:r>
            <w:r w:rsidRPr="00271206">
              <w:rPr>
                <w:rFonts w:ascii="Calibri" w:hAnsi="Calibri" w:cs="Calibri"/>
              </w:rPr>
              <w:tab/>
              <w:t>tworzenie warunków sprzyjających rozwojowi kultury fizycznej;</w:t>
            </w:r>
          </w:p>
          <w:p w:rsidR="002411CC" w:rsidRPr="00271206" w:rsidRDefault="00F846DA">
            <w:pPr>
              <w:spacing w:after="80"/>
              <w:ind w:left="680" w:hanging="340"/>
              <w:jc w:val="both"/>
              <w:rPr>
                <w:rFonts w:ascii="Calibri" w:hAnsi="Calibri" w:cs="Calibri"/>
              </w:rPr>
            </w:pPr>
            <w:r w:rsidRPr="00271206">
              <w:rPr>
                <w:rFonts w:ascii="Calibri" w:hAnsi="Calibri" w:cs="Calibri"/>
              </w:rPr>
              <w:t>c)</w:t>
            </w:r>
            <w:r w:rsidRPr="00271206">
              <w:rPr>
                <w:rFonts w:ascii="Calibri" w:hAnsi="Calibri" w:cs="Calibri"/>
              </w:rPr>
              <w:tab/>
              <w:t>zapewnienie rozwoju fizycznego dzieci i młodzieży;</w:t>
            </w:r>
          </w:p>
          <w:p w:rsidR="002411CC" w:rsidRPr="00271206" w:rsidRDefault="00F846DA">
            <w:pPr>
              <w:spacing w:after="80"/>
              <w:ind w:left="680" w:hanging="340"/>
              <w:jc w:val="both"/>
              <w:rPr>
                <w:rFonts w:ascii="Calibri" w:hAnsi="Calibri" w:cs="Calibri"/>
              </w:rPr>
            </w:pPr>
            <w:r w:rsidRPr="00271206">
              <w:rPr>
                <w:rFonts w:ascii="Calibri" w:hAnsi="Calibri" w:cs="Calibri"/>
              </w:rPr>
              <w:t>d)</w:t>
            </w:r>
            <w:r w:rsidRPr="00271206">
              <w:rPr>
                <w:rFonts w:ascii="Calibri" w:hAnsi="Calibri" w:cs="Calibri"/>
              </w:rPr>
              <w:tab/>
              <w:t>organizowanie imprez o charakterze sportowo-rekreacyjnym;</w:t>
            </w:r>
          </w:p>
          <w:p w:rsidR="002411CC" w:rsidRPr="00271206" w:rsidRDefault="00F846DA">
            <w:pPr>
              <w:spacing w:after="80"/>
              <w:ind w:left="680" w:hanging="340"/>
              <w:jc w:val="both"/>
              <w:rPr>
                <w:rFonts w:ascii="Calibri" w:hAnsi="Calibri" w:cs="Calibri"/>
              </w:rPr>
            </w:pPr>
            <w:r w:rsidRPr="00271206">
              <w:rPr>
                <w:rFonts w:ascii="Calibri" w:hAnsi="Calibri" w:cs="Calibri"/>
              </w:rPr>
              <w:lastRenderedPageBreak/>
              <w:t>e)</w:t>
            </w:r>
            <w:r w:rsidRPr="00271206">
              <w:rPr>
                <w:rFonts w:ascii="Calibri" w:hAnsi="Calibri" w:cs="Calibri"/>
              </w:rPr>
              <w:tab/>
              <w:t>tworzenie warunków sprzyjających rozwojowi</w:t>
            </w:r>
            <w:r w:rsidR="00936073">
              <w:rPr>
                <w:rFonts w:ascii="Calibri" w:hAnsi="Calibri" w:cs="Calibri"/>
              </w:rPr>
              <w:t xml:space="preserve"> sportu powszechnego; </w:t>
            </w:r>
          </w:p>
          <w:p w:rsidR="002411CC" w:rsidRPr="00271206" w:rsidRDefault="00F846DA">
            <w:pPr>
              <w:spacing w:after="80"/>
              <w:ind w:left="680" w:hanging="340"/>
              <w:jc w:val="both"/>
              <w:rPr>
                <w:rFonts w:ascii="Calibri" w:hAnsi="Calibri" w:cs="Calibri"/>
              </w:rPr>
            </w:pPr>
            <w:r w:rsidRPr="00271206">
              <w:rPr>
                <w:rFonts w:ascii="Calibri" w:hAnsi="Calibri" w:cs="Calibri"/>
              </w:rPr>
              <w:t>f)</w:t>
            </w:r>
            <w:r w:rsidRPr="00271206">
              <w:rPr>
                <w:rFonts w:ascii="Calibri" w:hAnsi="Calibri" w:cs="Calibri"/>
              </w:rPr>
              <w:tab/>
              <w:t>prowadzenie działań na rzecz rozwoju kultury fizycznej i rekreacji;</w:t>
            </w:r>
          </w:p>
          <w:p w:rsidR="002411CC" w:rsidRPr="00271206" w:rsidRDefault="00F846DA">
            <w:pPr>
              <w:spacing w:after="80"/>
              <w:ind w:left="680" w:hanging="340"/>
              <w:jc w:val="both"/>
              <w:rPr>
                <w:rFonts w:ascii="Calibri" w:hAnsi="Calibri" w:cs="Calibri"/>
              </w:rPr>
            </w:pPr>
            <w:r w:rsidRPr="00271206">
              <w:rPr>
                <w:rFonts w:ascii="Calibri" w:hAnsi="Calibri" w:cs="Calibri"/>
              </w:rPr>
              <w:t>g)</w:t>
            </w:r>
            <w:r w:rsidRPr="00271206">
              <w:rPr>
                <w:rFonts w:ascii="Calibri" w:hAnsi="Calibri" w:cs="Calibri"/>
              </w:rPr>
              <w:tab/>
              <w:t>tworzenie warunków do powstawania nowych inicjatyw obywatelskich w zakresie wspierania i upowszechniania kultury fizycznej i rekreacji;</w:t>
            </w:r>
          </w:p>
          <w:p w:rsidR="002411CC" w:rsidRPr="00271206" w:rsidRDefault="00F846DA" w:rsidP="00936073">
            <w:pPr>
              <w:spacing w:after="80"/>
              <w:ind w:left="680" w:hanging="340"/>
              <w:jc w:val="both"/>
              <w:rPr>
                <w:rFonts w:ascii="Calibri" w:hAnsi="Calibri" w:cs="Calibri"/>
              </w:rPr>
            </w:pPr>
            <w:r w:rsidRPr="00271206">
              <w:rPr>
                <w:rFonts w:ascii="Calibri" w:hAnsi="Calibri" w:cs="Calibri"/>
              </w:rPr>
              <w:t>h)</w:t>
            </w:r>
            <w:r w:rsidRPr="00271206">
              <w:rPr>
                <w:rFonts w:ascii="Calibri" w:hAnsi="Calibri" w:cs="Calibri"/>
              </w:rPr>
              <w:tab/>
              <w:t xml:space="preserve">wspieranie </w:t>
            </w:r>
            <w:r w:rsidR="00936073">
              <w:rPr>
                <w:rFonts w:ascii="Calibri" w:hAnsi="Calibri" w:cs="Calibri"/>
              </w:rPr>
              <w:t>i rozwijanie wolontariatu, dzieci, młodzieży, a także</w:t>
            </w:r>
            <w:r w:rsidRPr="00271206">
              <w:rPr>
                <w:rFonts w:ascii="Calibri" w:hAnsi="Calibri" w:cs="Calibri"/>
              </w:rPr>
              <w:t xml:space="preserve"> osób starszych w obszarze kultury fizycznej w działania na rzecz społeczności lokalnej oraz organizację wydarzeń sportowo-rekreacyjnych;</w:t>
            </w:r>
          </w:p>
          <w:p w:rsidR="002411CC" w:rsidRPr="00271206" w:rsidRDefault="00F846DA">
            <w:pPr>
              <w:spacing w:after="80"/>
              <w:ind w:left="340" w:hanging="340"/>
              <w:jc w:val="both"/>
              <w:rPr>
                <w:rFonts w:ascii="Calibri" w:hAnsi="Calibri" w:cs="Calibri"/>
              </w:rPr>
            </w:pPr>
            <w:r w:rsidRPr="00271206">
              <w:rPr>
                <w:rFonts w:ascii="Calibri" w:hAnsi="Calibri" w:cs="Calibri"/>
              </w:rPr>
              <w:t>3.</w:t>
            </w:r>
            <w:r w:rsidRPr="00271206">
              <w:rPr>
                <w:rFonts w:ascii="Calibri" w:hAnsi="Calibri" w:cs="Calibri"/>
              </w:rPr>
              <w:tab/>
              <w:t>Zadanie objęte konkursem powinno być realizowane m.in. poprzez:</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r>
            <w:r w:rsidRPr="00271206">
              <w:rPr>
                <w:rFonts w:ascii="Calibri" w:hAnsi="Calibri" w:cs="Calibri"/>
                <w:b/>
                <w:bCs/>
              </w:rPr>
              <w:t>organizację przedsięwzięć sportowo-rekreacyjnych</w:t>
            </w:r>
            <w:r w:rsidRPr="00271206">
              <w:rPr>
                <w:rFonts w:ascii="Calibri" w:hAnsi="Calibri" w:cs="Calibri"/>
              </w:rPr>
              <w:t xml:space="preserve"> ogólnie dostępnych dla mieszkańców miasta, popularyzujących rozwój rekreacji i aktywności fizycznej, a także umożliwiających rodzinne spędzanie czasu wolnego, w tym m.in. biegów, marszów, turniejów, rajdów, zawodów, festynów, regat, dni sportu, gier terenowych i innych form aktywności w przestrzeni publicznej;</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r>
            <w:r w:rsidRPr="00271206">
              <w:rPr>
                <w:rFonts w:ascii="Calibri" w:hAnsi="Calibri" w:cs="Calibri"/>
                <w:b/>
                <w:bCs/>
              </w:rPr>
              <w:t>zapewnienie rozwoju fizycznego</w:t>
            </w:r>
            <w:r w:rsidRPr="00271206">
              <w:rPr>
                <w:rFonts w:ascii="Calibri" w:hAnsi="Calibri" w:cs="Calibri"/>
              </w:rPr>
              <w:t xml:space="preserve"> poprzez prowadzenie zajęć sportowych, gier i zabaw ruchowych oraz innych działań wspierających rozwój kultury fizycznej wśród najmłodszych mieszkańców;</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r>
            <w:r w:rsidRPr="00271206">
              <w:rPr>
                <w:rFonts w:ascii="Calibri" w:hAnsi="Calibri" w:cs="Calibri"/>
                <w:b/>
                <w:bCs/>
              </w:rPr>
              <w:t>organizację działań o charakterze międzypokoleniowym</w:t>
            </w:r>
            <w:r w:rsidRPr="00271206">
              <w:rPr>
                <w:rFonts w:ascii="Calibri" w:hAnsi="Calibri" w:cs="Calibri"/>
              </w:rPr>
              <w:t xml:space="preserve"> sprzyjających integracji społecznej, wymianie doświadczeń i wspólnej aktywności fizycznej dzieci, młodzieży, dorosłych i seniorów – m.in. rodzinne turnieje sportowe, wspólne rajdy, spacery zdrowotne, pikniki sportowe, warsztaty i animacje ruchowe;</w:t>
            </w:r>
          </w:p>
          <w:p w:rsidR="002411CC" w:rsidRPr="00271206" w:rsidRDefault="00F846DA">
            <w:pPr>
              <w:spacing w:after="80"/>
              <w:ind w:left="680" w:hanging="340"/>
              <w:jc w:val="both"/>
              <w:rPr>
                <w:rFonts w:ascii="Calibri" w:hAnsi="Calibri" w:cs="Calibri"/>
              </w:rPr>
            </w:pPr>
            <w:r w:rsidRPr="00271206">
              <w:rPr>
                <w:rFonts w:ascii="Calibri" w:hAnsi="Calibri" w:cs="Calibri"/>
              </w:rPr>
              <w:t>4)</w:t>
            </w:r>
            <w:r w:rsidRPr="00271206">
              <w:rPr>
                <w:rFonts w:ascii="Calibri" w:hAnsi="Calibri" w:cs="Calibri"/>
              </w:rPr>
              <w:tab/>
            </w:r>
            <w:r w:rsidRPr="00271206">
              <w:rPr>
                <w:rFonts w:ascii="Calibri" w:hAnsi="Calibri" w:cs="Calibri"/>
                <w:b/>
                <w:bCs/>
              </w:rPr>
              <w:t>prowadzenie instruktażu, zajęć edukacyjno-ruchowych oraz szkoleń dla seniorów</w:t>
            </w:r>
            <w:r w:rsidRPr="00271206">
              <w:rPr>
                <w:rFonts w:ascii="Calibri" w:hAnsi="Calibri" w:cs="Calibri"/>
              </w:rPr>
              <w:t xml:space="preserve"> z zakresu bezpiecznego i efektywnego korzystania z siłowni zewnętrznych, ścieżek zdrowia oraz innych plenerowych obiektów sportowo-rekreacyjnych, z uwzględnieniem indywidualnych możliwości i potrzeb uczestników;</w:t>
            </w:r>
          </w:p>
          <w:p w:rsidR="002411CC" w:rsidRPr="00271206" w:rsidRDefault="00F846DA">
            <w:pPr>
              <w:spacing w:after="80"/>
              <w:ind w:left="680" w:hanging="340"/>
              <w:jc w:val="both"/>
              <w:rPr>
                <w:rFonts w:ascii="Calibri" w:hAnsi="Calibri" w:cs="Calibri"/>
              </w:rPr>
            </w:pPr>
            <w:r w:rsidRPr="00271206">
              <w:rPr>
                <w:rFonts w:ascii="Calibri" w:hAnsi="Calibri" w:cs="Calibri"/>
              </w:rPr>
              <w:t>5)</w:t>
            </w:r>
            <w:r w:rsidRPr="00271206">
              <w:rPr>
                <w:rFonts w:ascii="Calibri" w:hAnsi="Calibri" w:cs="Calibri"/>
              </w:rPr>
              <w:tab/>
            </w:r>
            <w:r w:rsidRPr="00271206">
              <w:rPr>
                <w:rFonts w:ascii="Calibri" w:hAnsi="Calibri" w:cs="Calibri"/>
                <w:b/>
                <w:bCs/>
              </w:rPr>
              <w:t>popularyzację wykorzystania terenów rekreacyjno-wypoczynkowych</w:t>
            </w:r>
            <w:r w:rsidRPr="00271206">
              <w:rPr>
                <w:rFonts w:ascii="Calibri" w:hAnsi="Calibri" w:cs="Calibri"/>
              </w:rPr>
              <w:t xml:space="preserve"> na terenie miasta Torunia (m.in. poprzez zajęcia dedykowane, akcje informacyjne, strony internetowe, aplikacje telefoniczne, itp.);</w:t>
            </w:r>
          </w:p>
          <w:p w:rsidR="00F26E13" w:rsidRDefault="00F846DA" w:rsidP="00F26E13">
            <w:pPr>
              <w:spacing w:after="80"/>
              <w:ind w:left="680" w:hanging="340"/>
              <w:jc w:val="both"/>
              <w:rPr>
                <w:rFonts w:ascii="Calibri" w:hAnsi="Calibri" w:cs="Calibri"/>
              </w:rPr>
            </w:pPr>
            <w:r w:rsidRPr="00271206">
              <w:rPr>
                <w:rFonts w:ascii="Calibri" w:hAnsi="Calibri" w:cs="Calibri"/>
              </w:rPr>
              <w:t>6)</w:t>
            </w:r>
            <w:r w:rsidRPr="00271206">
              <w:rPr>
                <w:rFonts w:ascii="Calibri" w:hAnsi="Calibri" w:cs="Calibri"/>
              </w:rPr>
              <w:tab/>
            </w:r>
            <w:r w:rsidRPr="00271206">
              <w:rPr>
                <w:rFonts w:ascii="Calibri" w:hAnsi="Calibri" w:cs="Calibri"/>
                <w:b/>
                <w:bCs/>
              </w:rPr>
              <w:t>rozwijanie i wspieranie wolontariatu w obszarze kultury fizycznej</w:t>
            </w:r>
            <w:r w:rsidRPr="00271206">
              <w:rPr>
                <w:rFonts w:ascii="Calibri" w:hAnsi="Calibri" w:cs="Calibri"/>
              </w:rPr>
              <w:t xml:space="preserve">, </w:t>
            </w:r>
            <w:r w:rsidR="00936073">
              <w:rPr>
                <w:rFonts w:ascii="Calibri" w:hAnsi="Calibri" w:cs="Calibri"/>
              </w:rPr>
              <w:t>dzieci, młodzieży, a także</w:t>
            </w:r>
            <w:r w:rsidRPr="00271206">
              <w:rPr>
                <w:rFonts w:ascii="Calibri" w:hAnsi="Calibri" w:cs="Calibri"/>
              </w:rPr>
              <w:t xml:space="preserve"> osób starszych jako wolontariuszy w organizację wydarzeń sportowo-</w:t>
            </w:r>
            <w:r w:rsidRPr="00271206">
              <w:rPr>
                <w:rFonts w:ascii="Calibri" w:hAnsi="Calibri" w:cs="Calibri"/>
              </w:rPr>
              <w:lastRenderedPageBreak/>
              <w:t>rekreacyjnych, a także w działaniach promujących zdrowy styl życia wśród mieszkańców Torunia.</w:t>
            </w:r>
          </w:p>
          <w:p w:rsidR="00C45170" w:rsidRPr="00C45170" w:rsidRDefault="00C45170" w:rsidP="00F26E13">
            <w:pPr>
              <w:shd w:val="clear" w:color="auto" w:fill="FCFCFC"/>
              <w:spacing w:before="100" w:beforeAutospacing="1" w:after="100" w:afterAutospacing="1"/>
              <w:ind w:left="770" w:hanging="425"/>
              <w:jc w:val="both"/>
              <w:rPr>
                <w:rFonts w:ascii="Calibri" w:eastAsia="Times New Roman" w:hAnsi="Calibri" w:cs="Calibri"/>
                <w:color w:val="0D0D0D"/>
                <w:kern w:val="0"/>
                <w:lang w:eastAsia="pl-PL"/>
              </w:rPr>
            </w:pPr>
            <w:r>
              <w:rPr>
                <w:rFonts w:ascii="Calibri" w:hAnsi="Calibri" w:cs="Calibri"/>
              </w:rPr>
              <w:t>7)</w:t>
            </w:r>
            <w:r w:rsidR="00F26E13">
              <w:rPr>
                <w:rFonts w:ascii="Calibri" w:hAnsi="Calibri" w:cs="Calibri"/>
              </w:rPr>
              <w:t xml:space="preserve"> </w:t>
            </w:r>
            <w:r w:rsidRPr="00C45170">
              <w:rPr>
                <w:rFonts w:ascii="Calibri" w:eastAsia="Times New Roman" w:hAnsi="Calibri" w:cs="Calibri"/>
                <w:b/>
                <w:color w:val="0D0D0D"/>
                <w:kern w:val="0"/>
                <w:lang w:eastAsia="pl-PL"/>
              </w:rPr>
              <w:t>organizację przedsięwzięć sportowo-rekreacyjnych nawiązujących do obchodów 30. rocznicy wpisania średniowiecznego zespołu miejskiego Torunia na Listę Światowego Dziedzictwa UNESCO</w:t>
            </w:r>
            <w:r w:rsidRPr="00C45170">
              <w:rPr>
                <w:rFonts w:ascii="Calibri" w:eastAsia="Times New Roman" w:hAnsi="Calibri" w:cs="Calibri"/>
                <w:color w:val="0D0D0D"/>
                <w:kern w:val="0"/>
                <w:lang w:eastAsia="pl-PL"/>
              </w:rPr>
              <w:t>, przypadającej w 2027 roku, w szczególności wydarzeń łączących aktywność fizyczną z p</w:t>
            </w:r>
            <w:r w:rsidR="00DC0A86">
              <w:rPr>
                <w:rFonts w:ascii="Calibri" w:eastAsia="Times New Roman" w:hAnsi="Calibri" w:cs="Calibri"/>
                <w:color w:val="0D0D0D"/>
                <w:kern w:val="0"/>
                <w:lang w:eastAsia="pl-PL"/>
              </w:rPr>
              <w:t xml:space="preserve">opularyzacją </w:t>
            </w:r>
            <w:r w:rsidRPr="00C45170">
              <w:rPr>
                <w:rFonts w:ascii="Calibri" w:eastAsia="Times New Roman" w:hAnsi="Calibri" w:cs="Calibri"/>
                <w:color w:val="0D0D0D"/>
                <w:kern w:val="0"/>
                <w:lang w:eastAsia="pl-PL"/>
              </w:rPr>
              <w:t>dziedzictwa kulturowego, historii i walorów turystycznych miasta, takich jak jubileuszowe biegi, marsze, rajdy, spacery tematyczne, gry terenowe, rodzinne turnieje sportowe i pikniki rekreacyjne, sprzyjających integracji społecznej, aktywizacji mieszkańców w różnym wieku oraz popularyzacji aktywnego i zdrowego stylu życia.</w:t>
            </w:r>
          </w:p>
          <w:p w:rsidR="002411CC" w:rsidRPr="00271206" w:rsidRDefault="00F846DA">
            <w:pPr>
              <w:spacing w:after="80"/>
              <w:ind w:left="340" w:hanging="340"/>
              <w:jc w:val="both"/>
              <w:rPr>
                <w:rFonts w:ascii="Calibri" w:hAnsi="Calibri" w:cs="Calibri"/>
              </w:rPr>
            </w:pPr>
            <w:r w:rsidRPr="00271206">
              <w:rPr>
                <w:rFonts w:ascii="Calibri" w:hAnsi="Calibri" w:cs="Calibri"/>
              </w:rPr>
              <w:t>4.</w:t>
            </w:r>
            <w:r w:rsidRPr="00271206">
              <w:rPr>
                <w:rFonts w:ascii="Calibri" w:hAnsi="Calibri" w:cs="Calibri"/>
              </w:rPr>
              <w:tab/>
              <w:t>Przy wyborze ofert preferowane będą zadania:</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r>
            <w:r w:rsidRPr="00271206">
              <w:rPr>
                <w:rFonts w:ascii="Calibri" w:hAnsi="Calibri" w:cs="Calibri"/>
                <w:b/>
                <w:bCs/>
              </w:rPr>
              <w:t>poprawiające kondycję fizyczną mieszkańców miasta Torunia</w:t>
            </w:r>
            <w:r w:rsidRPr="00271206">
              <w:rPr>
                <w:rFonts w:ascii="Calibri" w:hAnsi="Calibri" w:cs="Calibri"/>
              </w:rPr>
              <w:t xml:space="preserve"> ze szczególnym uwzględnieniem działań rozwijających sprawność, wydolność i ogólną aktywność ruchową uczestników;</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r>
            <w:r w:rsidRPr="00271206">
              <w:rPr>
                <w:rFonts w:ascii="Calibri" w:hAnsi="Calibri" w:cs="Calibri"/>
                <w:b/>
                <w:bCs/>
              </w:rPr>
              <w:t>aktywizujące jak najszerszą grupę odbiorców,</w:t>
            </w:r>
            <w:r w:rsidRPr="00271206">
              <w:rPr>
                <w:rFonts w:ascii="Calibri" w:hAnsi="Calibri" w:cs="Calibri"/>
              </w:rPr>
              <w:t xml:space="preserve"> tj. dzieci, młodzież, osoby dorosłe, seniorów oraz całe rodziny, w tym przedsięwzięcia o charakterze integracyjnym i międzypokoleniowym, sprzyjające wzajemnemu poznaniu, współpracy i budowaniu więzi społecznych poprzez wspólną aktywność fizyczną;</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r>
            <w:r w:rsidRPr="00271206">
              <w:rPr>
                <w:rFonts w:ascii="Calibri" w:hAnsi="Calibri" w:cs="Calibri"/>
                <w:b/>
                <w:bCs/>
              </w:rPr>
              <w:t>nieodpłatne oraz popularyzujące szeroko rozumianą aktywność ruchową</w:t>
            </w:r>
            <w:r w:rsidRPr="00271206">
              <w:rPr>
                <w:rFonts w:ascii="Calibri" w:hAnsi="Calibri" w:cs="Calibri"/>
              </w:rPr>
              <w:t xml:space="preserve"> zapewniające równy dostęp do oferty bez względu na wiek, status materialny czy sprawność fizyczną;</w:t>
            </w:r>
          </w:p>
          <w:p w:rsidR="002411CC" w:rsidRPr="00271206" w:rsidRDefault="00F846DA">
            <w:pPr>
              <w:spacing w:after="80"/>
              <w:ind w:left="680" w:hanging="340"/>
              <w:jc w:val="both"/>
              <w:rPr>
                <w:rFonts w:ascii="Calibri" w:hAnsi="Calibri" w:cs="Calibri"/>
              </w:rPr>
            </w:pPr>
            <w:r w:rsidRPr="00271206">
              <w:rPr>
                <w:rFonts w:ascii="Calibri" w:hAnsi="Calibri" w:cs="Calibri"/>
              </w:rPr>
              <w:t>4)</w:t>
            </w:r>
            <w:r w:rsidRPr="00271206">
              <w:rPr>
                <w:rFonts w:ascii="Calibri" w:hAnsi="Calibri" w:cs="Calibri"/>
              </w:rPr>
              <w:tab/>
            </w:r>
            <w:r w:rsidRPr="00271206">
              <w:rPr>
                <w:rFonts w:ascii="Calibri" w:hAnsi="Calibri" w:cs="Calibri"/>
                <w:b/>
                <w:bCs/>
              </w:rPr>
              <w:t>ukierunkowane na prozdrowotny styl życia</w:t>
            </w:r>
            <w:r w:rsidRPr="00271206">
              <w:rPr>
                <w:rFonts w:ascii="Calibri" w:hAnsi="Calibri" w:cs="Calibri"/>
              </w:rPr>
              <w:t>, w tym działania informacyjne i instruktażowe dla seniorów dotyczące bezpiecznego i efektywnego korzystania z siłowni zewnętrznych, ścieżek zdrowia i innych miejskich obiektów rekreacyjnych;</w:t>
            </w:r>
          </w:p>
          <w:p w:rsidR="002411CC" w:rsidRPr="00271206" w:rsidRDefault="00F846DA">
            <w:pPr>
              <w:spacing w:after="80"/>
              <w:ind w:left="680" w:hanging="340"/>
              <w:jc w:val="both"/>
              <w:rPr>
                <w:rFonts w:ascii="Calibri" w:hAnsi="Calibri" w:cs="Calibri"/>
              </w:rPr>
            </w:pPr>
            <w:r w:rsidRPr="00271206">
              <w:rPr>
                <w:rFonts w:ascii="Calibri" w:hAnsi="Calibri" w:cs="Calibri"/>
              </w:rPr>
              <w:t>5)</w:t>
            </w:r>
            <w:r w:rsidRPr="00271206">
              <w:rPr>
                <w:rFonts w:ascii="Calibri" w:hAnsi="Calibri" w:cs="Calibri"/>
              </w:rPr>
              <w:tab/>
            </w:r>
            <w:r w:rsidRPr="00271206">
              <w:rPr>
                <w:rFonts w:ascii="Calibri" w:hAnsi="Calibri" w:cs="Calibri"/>
                <w:b/>
                <w:bCs/>
              </w:rPr>
              <w:t>wykorzystujące lokalny potencjał społeczny i partnerską współpracę</w:t>
            </w:r>
            <w:r w:rsidRPr="00271206">
              <w:rPr>
                <w:rFonts w:ascii="Calibri" w:hAnsi="Calibri" w:cs="Calibri"/>
              </w:rPr>
              <w:t xml:space="preserve"> z organizacjami pozarządowymi, instytucjami, radami okręgów, klubami sportowymi oraz grupami nieformalnymi w celu zwiększenia zasięgu i trwałości efektów podejmowanych działań.</w:t>
            </w:r>
          </w:p>
        </w:tc>
      </w:tr>
      <w:tr w:rsidR="006902C6" w:rsidRPr="00271206" w:rsidTr="00557DD4">
        <w:tc>
          <w:tcPr>
            <w:tcW w:w="803" w:type="dxa"/>
            <w:vMerge w:val="restart"/>
          </w:tcPr>
          <w:p w:rsidR="006902C6" w:rsidRPr="00271206" w:rsidRDefault="006902C6" w:rsidP="002A5C2E">
            <w:pPr>
              <w:rPr>
                <w:rFonts w:ascii="Calibri" w:hAnsi="Calibri" w:cs="Calibri"/>
                <w:b/>
                <w:bCs/>
              </w:rPr>
            </w:pPr>
            <w:r w:rsidRPr="00271206">
              <w:rPr>
                <w:rFonts w:ascii="Calibri" w:hAnsi="Calibri" w:cs="Calibri"/>
                <w:b/>
                <w:bCs/>
              </w:rPr>
              <w:lastRenderedPageBreak/>
              <w:t>7</w:t>
            </w:r>
          </w:p>
        </w:tc>
        <w:tc>
          <w:tcPr>
            <w:tcW w:w="2426" w:type="dxa"/>
          </w:tcPr>
          <w:p w:rsidR="006902C6" w:rsidRPr="00271206" w:rsidRDefault="006902C6" w:rsidP="002A5C2E">
            <w:pPr>
              <w:rPr>
                <w:rFonts w:ascii="Calibri" w:hAnsi="Calibri" w:cs="Calibri"/>
                <w:b/>
                <w:bCs/>
              </w:rPr>
            </w:pPr>
            <w:r w:rsidRPr="00271206">
              <w:rPr>
                <w:rFonts w:ascii="Calibri" w:hAnsi="Calibri" w:cs="Calibri"/>
                <w:b/>
                <w:bCs/>
              </w:rPr>
              <w:t>Termin i warunki realizacji zadania</w:t>
            </w:r>
          </w:p>
        </w:tc>
        <w:tc>
          <w:tcPr>
            <w:tcW w:w="6949" w:type="dxa"/>
          </w:tcPr>
          <w:p w:rsidR="002411CC" w:rsidRPr="00271206" w:rsidRDefault="00F846DA">
            <w:pPr>
              <w:spacing w:after="80"/>
              <w:ind w:left="340" w:hanging="340"/>
              <w:jc w:val="both"/>
              <w:rPr>
                <w:rFonts w:ascii="Calibri" w:hAnsi="Calibri" w:cs="Calibri"/>
              </w:rPr>
            </w:pPr>
            <w:r w:rsidRPr="00271206">
              <w:rPr>
                <w:rFonts w:ascii="Calibri" w:hAnsi="Calibri" w:cs="Calibri"/>
              </w:rPr>
              <w:t>1.</w:t>
            </w:r>
            <w:r w:rsidRPr="00271206">
              <w:rPr>
                <w:rFonts w:ascii="Calibri" w:hAnsi="Calibri" w:cs="Calibri"/>
              </w:rPr>
              <w:tab/>
              <w:t>Szczegółowe i ostateczne warunki realizacji, finansowania i rozliczania zadania reguluje umowa zawarta pomiędzy oferentem a Gminą Miasta Toruń.</w:t>
            </w:r>
          </w:p>
          <w:p w:rsidR="00936073" w:rsidRDefault="00F846DA" w:rsidP="00936073">
            <w:pPr>
              <w:spacing w:after="80"/>
              <w:ind w:left="340" w:hanging="340"/>
              <w:jc w:val="both"/>
              <w:rPr>
                <w:rFonts w:ascii="Calibri" w:hAnsi="Calibri" w:cs="Calibri"/>
              </w:rPr>
            </w:pPr>
            <w:r w:rsidRPr="00271206">
              <w:rPr>
                <w:rFonts w:ascii="Calibri" w:hAnsi="Calibri" w:cs="Calibri"/>
              </w:rPr>
              <w:t>2.</w:t>
            </w:r>
            <w:r w:rsidRPr="00271206">
              <w:rPr>
                <w:rFonts w:ascii="Calibri" w:hAnsi="Calibri" w:cs="Calibri"/>
              </w:rPr>
              <w:tab/>
              <w:t xml:space="preserve">Rozpoczęcie realizacji zadania może nastąpić najwcześniej w dniu podpisania umowy dotacyjnej. Koszty realizacji zadania, które </w:t>
            </w:r>
            <w:r w:rsidRPr="00271206">
              <w:rPr>
                <w:rFonts w:ascii="Calibri" w:hAnsi="Calibri" w:cs="Calibri"/>
              </w:rPr>
              <w:lastRenderedPageBreak/>
              <w:t>oferent poniósł przed zawarciem umowy nie będą podlegać refundacji przez Gminę Miasta Toruń.</w:t>
            </w:r>
          </w:p>
          <w:p w:rsidR="00D64C64" w:rsidRPr="00D64C64" w:rsidRDefault="00D64C64" w:rsidP="00D64C64">
            <w:pPr>
              <w:spacing w:after="80"/>
              <w:ind w:left="340" w:hanging="340"/>
              <w:jc w:val="both"/>
              <w:rPr>
                <w:rFonts w:ascii="Calibri" w:hAnsi="Calibri" w:cs="Calibri"/>
              </w:rPr>
            </w:pPr>
            <w:r>
              <w:rPr>
                <w:rFonts w:ascii="Calibri" w:hAnsi="Calibri" w:cs="Calibri"/>
              </w:rPr>
              <w:t xml:space="preserve">3.   </w:t>
            </w:r>
            <w:r w:rsidRPr="00D64C64">
              <w:rPr>
                <w:rFonts w:ascii="Calibri" w:hAnsi="Calibri" w:cs="Calibri"/>
              </w:rPr>
              <w:t>Przekazanie środków z Gminy Miasta Toruń nastąpi w przypadku przyznania dotacji przez Prezydenta Miasta Torunia i podpisania umowy.</w:t>
            </w:r>
          </w:p>
          <w:p w:rsidR="00D64C64" w:rsidRPr="00271206" w:rsidRDefault="00D64C64" w:rsidP="00D64C64">
            <w:pPr>
              <w:spacing w:after="80"/>
              <w:ind w:left="340" w:hanging="340"/>
              <w:jc w:val="both"/>
              <w:rPr>
                <w:rFonts w:ascii="Calibri" w:hAnsi="Calibri" w:cs="Calibri"/>
              </w:rPr>
            </w:pPr>
            <w:r w:rsidRPr="00D64C64">
              <w:rPr>
                <w:rFonts w:ascii="Calibri" w:hAnsi="Calibri" w:cs="Calibri"/>
              </w:rPr>
              <w:t>4. Dopuszcza się dokonywanie przesunięć w zakresie ponoszonych wydatków: jeżeli dany wydatek finansowany z dotacji wykazany w sprawozdaniu z realizacji zadania publicznego nie jest równy odpowiedniemu kosztowi określonemu w umowie, to uznaje się go za zgodny z umową wtedy, gdy nie nastąpiło zwiększenie tego wydatku o więcej niż 20%, z zastrzeżeniem działu 12 ust. 3 pkt 2 i 8. Zmiany powyżej 20% wymagają uprzedniej pisemnej zgody Zleceniodawcy. Pisemnej zgody wymaga również utworzenie nowej pozycji kosztowej w ramach kwoty dotacji. Oferent zobowiązany jest przedstawić zaktualizowaną kalkulację kosztów oferty po uzyskaniu zgody na wprowadzenie zmian. Podobnie mogą być dokonywane zmiany w zakresie sposobu i terminu jego realizacji. Zmiany powyższe wymagają aneksu do umowy, z zastrzeżeniem działu 12 ust. 3 pkt 2 i 8.</w:t>
            </w:r>
          </w:p>
        </w:tc>
      </w:tr>
      <w:tr w:rsidR="006902C6" w:rsidRPr="00271206" w:rsidTr="00557DD4">
        <w:tc>
          <w:tcPr>
            <w:tcW w:w="803" w:type="dxa"/>
            <w:vMerge/>
          </w:tcPr>
          <w:p w:rsidR="006902C6" w:rsidRPr="00271206" w:rsidRDefault="006902C6" w:rsidP="002A5C2E">
            <w:pPr>
              <w:rPr>
                <w:rFonts w:ascii="Calibri" w:hAnsi="Calibri" w:cs="Calibri"/>
                <w:b/>
                <w:bCs/>
              </w:rPr>
            </w:pPr>
          </w:p>
        </w:tc>
        <w:tc>
          <w:tcPr>
            <w:tcW w:w="2426" w:type="dxa"/>
          </w:tcPr>
          <w:p w:rsidR="006902C6" w:rsidRPr="00271206" w:rsidRDefault="006902C6" w:rsidP="002A5C2E">
            <w:pPr>
              <w:rPr>
                <w:rFonts w:ascii="Calibri" w:hAnsi="Calibri" w:cs="Calibri"/>
                <w:b/>
                <w:bCs/>
              </w:rPr>
            </w:pPr>
            <w:r w:rsidRPr="00271206">
              <w:rPr>
                <w:rFonts w:ascii="Calibri" w:hAnsi="Calibri" w:cs="Calibri"/>
                <w:b/>
                <w:bCs/>
              </w:rPr>
              <w:t>Zadanie</w:t>
            </w:r>
          </w:p>
        </w:tc>
        <w:tc>
          <w:tcPr>
            <w:tcW w:w="6949" w:type="dxa"/>
          </w:tcPr>
          <w:p w:rsidR="002411CC" w:rsidRPr="00271206" w:rsidRDefault="00F846DA" w:rsidP="00F56EE8">
            <w:pPr>
              <w:spacing w:after="80"/>
              <w:jc w:val="both"/>
              <w:rPr>
                <w:rFonts w:ascii="Calibri" w:hAnsi="Calibri" w:cs="Calibri"/>
              </w:rPr>
            </w:pPr>
            <w:r w:rsidRPr="00271206">
              <w:rPr>
                <w:rFonts w:ascii="Calibri" w:hAnsi="Calibri" w:cs="Calibri"/>
                <w:b/>
                <w:bCs/>
              </w:rPr>
              <w:t xml:space="preserve">Zadanie winno być zrealizowane w terminie od dnia </w:t>
            </w:r>
            <w:r w:rsidR="00F56EE8">
              <w:rPr>
                <w:rFonts w:ascii="Calibri" w:hAnsi="Calibri" w:cs="Calibri"/>
                <w:b/>
                <w:bCs/>
              </w:rPr>
              <w:t>4 stycznia</w:t>
            </w:r>
            <w:r w:rsidRPr="00271206">
              <w:rPr>
                <w:rFonts w:ascii="Calibri" w:hAnsi="Calibri" w:cs="Calibri"/>
                <w:b/>
                <w:bCs/>
              </w:rPr>
              <w:t xml:space="preserve"> do dnia 31 grudnia 2027 roku</w:t>
            </w:r>
            <w:r w:rsidRPr="00271206">
              <w:rPr>
                <w:rFonts w:ascii="Calibri" w:hAnsi="Calibri" w:cs="Calibri"/>
              </w:rPr>
              <w:t>, z zastrzeżeniem, iż szczegółowe terminy wykonania zadania określone zostaną w umowie.</w:t>
            </w:r>
          </w:p>
        </w:tc>
      </w:tr>
      <w:tr w:rsidR="00B0144C" w:rsidRPr="00271206" w:rsidTr="00557DD4">
        <w:tc>
          <w:tcPr>
            <w:tcW w:w="803" w:type="dxa"/>
          </w:tcPr>
          <w:p w:rsidR="00B0144C" w:rsidRPr="00271206" w:rsidRDefault="007A2E4E" w:rsidP="00B0144C">
            <w:pPr>
              <w:rPr>
                <w:rFonts w:ascii="Calibri" w:hAnsi="Calibri" w:cs="Calibri"/>
                <w:b/>
                <w:bCs/>
              </w:rPr>
            </w:pPr>
            <w:r w:rsidRPr="00271206">
              <w:rPr>
                <w:rFonts w:ascii="Calibri" w:hAnsi="Calibri" w:cs="Calibri"/>
                <w:b/>
                <w:bCs/>
              </w:rPr>
              <w:t>8</w:t>
            </w:r>
          </w:p>
        </w:tc>
        <w:tc>
          <w:tcPr>
            <w:tcW w:w="2426" w:type="dxa"/>
          </w:tcPr>
          <w:p w:rsidR="00B0144C" w:rsidRPr="00271206" w:rsidRDefault="00C50200" w:rsidP="002627CB">
            <w:pPr>
              <w:rPr>
                <w:rFonts w:ascii="Calibri" w:hAnsi="Calibri" w:cs="Calibri"/>
                <w:b/>
                <w:bCs/>
              </w:rPr>
            </w:pPr>
            <w:r w:rsidRPr="00271206">
              <w:rPr>
                <w:rFonts w:ascii="Calibri" w:hAnsi="Calibri" w:cs="Calibri"/>
                <w:b/>
                <w:bCs/>
              </w:rPr>
              <w:t>Termin i w</w:t>
            </w:r>
            <w:r w:rsidR="00B0144C" w:rsidRPr="00271206">
              <w:rPr>
                <w:rFonts w:ascii="Calibri" w:hAnsi="Calibri" w:cs="Calibri"/>
                <w:b/>
                <w:bCs/>
              </w:rPr>
              <w:t>arunki</w:t>
            </w:r>
            <w:r w:rsidR="00E41A06" w:rsidRPr="00271206">
              <w:rPr>
                <w:rFonts w:ascii="Calibri" w:hAnsi="Calibri" w:cs="Calibri"/>
                <w:b/>
                <w:bCs/>
              </w:rPr>
              <w:t xml:space="preserve"> </w:t>
            </w:r>
            <w:r w:rsidR="004D05A2" w:rsidRPr="00271206">
              <w:rPr>
                <w:rFonts w:ascii="Calibri" w:hAnsi="Calibri" w:cs="Calibri"/>
                <w:b/>
                <w:bCs/>
              </w:rPr>
              <w:t>s</w:t>
            </w:r>
            <w:r w:rsidR="00B0144C" w:rsidRPr="00271206">
              <w:rPr>
                <w:rFonts w:ascii="Calibri" w:hAnsi="Calibri" w:cs="Calibri"/>
                <w:b/>
                <w:bCs/>
              </w:rPr>
              <w:t>kładania ofert</w:t>
            </w:r>
          </w:p>
        </w:tc>
        <w:tc>
          <w:tcPr>
            <w:tcW w:w="6949" w:type="dxa"/>
          </w:tcPr>
          <w:p w:rsidR="002411CC" w:rsidRPr="00271206" w:rsidRDefault="00F846DA">
            <w:pPr>
              <w:spacing w:after="80"/>
              <w:ind w:left="340" w:hanging="340"/>
              <w:jc w:val="both"/>
              <w:rPr>
                <w:rFonts w:ascii="Calibri" w:hAnsi="Calibri" w:cs="Calibri"/>
              </w:rPr>
            </w:pPr>
            <w:r w:rsidRPr="00271206">
              <w:rPr>
                <w:rFonts w:ascii="Calibri" w:hAnsi="Calibri" w:cs="Calibri"/>
              </w:rPr>
              <w:t>1.</w:t>
            </w:r>
            <w:r w:rsidRPr="00271206">
              <w:rPr>
                <w:rFonts w:ascii="Calibri" w:hAnsi="Calibri" w:cs="Calibri"/>
              </w:rPr>
              <w:tab/>
              <w:t>Oferty realizacji zadania należy sporządzić wg wzoru określonego w Rozporządzeniu Przewodniczącego Komitetu do spraw Pożytku Publicznego z dnia 24 października 2018 r. w sprawie wzorów ofert i ramowych wzorów umów dotyczących realizacji zadań publicznych oraz wzorów sprawozdań z wykonania tych zadań (Dz. U. 2018 poz. 2057). Formularz oferty realizacji zadania znajdujący się w GENERATORZE OFERT witkac.pl powstał na podstawie wzoru określonego w ww. rozporządzeniu.</w:t>
            </w:r>
          </w:p>
          <w:p w:rsidR="002411CC" w:rsidRPr="00271206" w:rsidRDefault="00F846DA">
            <w:pPr>
              <w:spacing w:after="80"/>
              <w:ind w:left="340" w:hanging="340"/>
              <w:jc w:val="both"/>
              <w:rPr>
                <w:rFonts w:ascii="Calibri" w:hAnsi="Calibri" w:cs="Calibri"/>
              </w:rPr>
            </w:pPr>
            <w:r w:rsidRPr="00271206">
              <w:rPr>
                <w:rFonts w:ascii="Calibri" w:hAnsi="Calibri" w:cs="Calibri"/>
              </w:rPr>
              <w:t>2.</w:t>
            </w:r>
            <w:r w:rsidRPr="00271206">
              <w:rPr>
                <w:rFonts w:ascii="Calibri" w:hAnsi="Calibri" w:cs="Calibri"/>
              </w:rPr>
              <w:tab/>
              <w:t xml:space="preserve">Uprawniony podmiot może złożyć w jednym naborze </w:t>
            </w:r>
            <w:r w:rsidRPr="00271206">
              <w:rPr>
                <w:rFonts w:ascii="Calibri" w:hAnsi="Calibri" w:cs="Calibri"/>
                <w:b/>
                <w:bCs/>
              </w:rPr>
              <w:t>nie więcej niż 2 oferty</w:t>
            </w:r>
            <w:r w:rsidRPr="00271206">
              <w:rPr>
                <w:rFonts w:ascii="Calibri" w:hAnsi="Calibri" w:cs="Calibri"/>
              </w:rPr>
              <w:t xml:space="preserve"> na realizację zadania publicznego objętego niniejszym konkursem.</w:t>
            </w:r>
          </w:p>
          <w:p w:rsidR="002411CC" w:rsidRPr="00271206" w:rsidRDefault="00F846DA">
            <w:pPr>
              <w:spacing w:after="80"/>
              <w:ind w:left="340" w:hanging="340"/>
              <w:jc w:val="both"/>
              <w:rPr>
                <w:rFonts w:ascii="Calibri" w:hAnsi="Calibri" w:cs="Calibri"/>
              </w:rPr>
            </w:pPr>
            <w:r w:rsidRPr="00271206">
              <w:rPr>
                <w:rFonts w:ascii="Calibri" w:hAnsi="Calibri" w:cs="Calibri"/>
              </w:rPr>
              <w:t>3.</w:t>
            </w:r>
            <w:r w:rsidRPr="00271206">
              <w:rPr>
                <w:rFonts w:ascii="Calibri" w:hAnsi="Calibri" w:cs="Calibri"/>
              </w:rPr>
              <w:tab/>
              <w:t xml:space="preserve">Ofertę wraz z załącznikami należy złożyć za pomocą GENERATORA OFERT witkac.pl dostępnego na stronie https://witkac.pl w terminie do </w:t>
            </w:r>
            <w:r w:rsidRPr="00271206">
              <w:rPr>
                <w:rFonts w:ascii="Calibri" w:hAnsi="Calibri" w:cs="Calibri"/>
                <w:b/>
                <w:bCs/>
              </w:rPr>
              <w:t>16 listopada 2026 roku</w:t>
            </w:r>
            <w:r w:rsidRPr="00271206">
              <w:rPr>
                <w:rFonts w:ascii="Calibri" w:hAnsi="Calibri" w:cs="Calibri"/>
              </w:rPr>
              <w:t xml:space="preserve"> (nie później niż do godz. 23:59 ostatniego dnia naboru). O zachowaniu terminu decyduje data i godzina złożenia oferty w Generatorze ofert.</w:t>
            </w:r>
          </w:p>
          <w:p w:rsidR="002411CC" w:rsidRPr="00271206" w:rsidRDefault="00F846DA">
            <w:pPr>
              <w:spacing w:after="80"/>
              <w:ind w:left="340" w:hanging="340"/>
              <w:jc w:val="both"/>
              <w:rPr>
                <w:rFonts w:ascii="Calibri" w:hAnsi="Calibri" w:cs="Calibri"/>
              </w:rPr>
            </w:pPr>
            <w:r w:rsidRPr="00271206">
              <w:rPr>
                <w:rFonts w:ascii="Calibri" w:hAnsi="Calibri" w:cs="Calibri"/>
              </w:rPr>
              <w:t>4.</w:t>
            </w:r>
            <w:r w:rsidRPr="00271206">
              <w:rPr>
                <w:rFonts w:ascii="Calibri" w:hAnsi="Calibri" w:cs="Calibri"/>
              </w:rPr>
              <w:tab/>
              <w:t>Złożenie podpisanej wersji papierowej zaktualizowanej oferty wraz z załącznikami wymagane jest po rozstrzygnięciu naboru ofert, przez oferentów, którzy otrzymali pozytywną decyzję o dofinansowaniu w terminie 5 roboczych dni od otrzymania zawiadomienia o konieczności zaktualizowania oferty.</w:t>
            </w:r>
          </w:p>
          <w:p w:rsidR="002411CC" w:rsidRPr="00271206" w:rsidRDefault="00F846DA">
            <w:pPr>
              <w:spacing w:after="80"/>
              <w:ind w:left="340" w:hanging="340"/>
              <w:jc w:val="both"/>
              <w:rPr>
                <w:rFonts w:ascii="Calibri" w:hAnsi="Calibri" w:cs="Calibri"/>
              </w:rPr>
            </w:pPr>
            <w:r w:rsidRPr="00271206">
              <w:rPr>
                <w:rFonts w:ascii="Calibri" w:hAnsi="Calibri" w:cs="Calibri"/>
              </w:rPr>
              <w:t>5.</w:t>
            </w:r>
            <w:r w:rsidRPr="00271206">
              <w:rPr>
                <w:rFonts w:ascii="Calibri" w:hAnsi="Calibri" w:cs="Calibri"/>
              </w:rPr>
              <w:tab/>
              <w:t xml:space="preserve">Dopuszcza się możliwość wycofania przez oferenta oferty złożonej za pomocą GENERATORA OFERT na każdym etapie jej dalszego </w:t>
            </w:r>
            <w:r w:rsidRPr="00271206">
              <w:rPr>
                <w:rFonts w:ascii="Calibri" w:hAnsi="Calibri" w:cs="Calibri"/>
              </w:rPr>
              <w:lastRenderedPageBreak/>
              <w:t>procedowania. Pracownik merytoryczny Urzędu Miasta Torunia wycofuje ofertę za pomocą GENERATORA OFERT, po złożeniu przez oferenta pisemnego lub elektronicznego oświadczenia o wycofaniu oferty.</w:t>
            </w:r>
          </w:p>
        </w:tc>
      </w:tr>
      <w:tr w:rsidR="00B0144C" w:rsidRPr="00271206" w:rsidTr="00557DD4">
        <w:tc>
          <w:tcPr>
            <w:tcW w:w="803" w:type="dxa"/>
          </w:tcPr>
          <w:p w:rsidR="00B0144C" w:rsidRPr="00271206" w:rsidRDefault="007A2E4E" w:rsidP="00B0144C">
            <w:pPr>
              <w:rPr>
                <w:rFonts w:ascii="Calibri" w:hAnsi="Calibri" w:cs="Calibri"/>
                <w:b/>
                <w:bCs/>
              </w:rPr>
            </w:pPr>
            <w:r w:rsidRPr="00271206">
              <w:rPr>
                <w:rFonts w:ascii="Calibri" w:hAnsi="Calibri" w:cs="Calibri"/>
                <w:b/>
                <w:bCs/>
              </w:rPr>
              <w:lastRenderedPageBreak/>
              <w:t>9</w:t>
            </w:r>
          </w:p>
        </w:tc>
        <w:tc>
          <w:tcPr>
            <w:tcW w:w="2426" w:type="dxa"/>
          </w:tcPr>
          <w:p w:rsidR="00B0144C" w:rsidRPr="00936073" w:rsidRDefault="00B0144C" w:rsidP="00B0144C">
            <w:pPr>
              <w:rPr>
                <w:rFonts w:ascii="Calibri" w:hAnsi="Calibri" w:cs="Calibri"/>
                <w:b/>
                <w:bCs/>
                <w:iCs/>
              </w:rPr>
            </w:pPr>
            <w:r w:rsidRPr="00936073">
              <w:rPr>
                <w:rFonts w:ascii="Calibri" w:hAnsi="Calibri" w:cs="Calibri"/>
                <w:b/>
                <w:bCs/>
                <w:iCs/>
              </w:rPr>
              <w:t>Szczególne wskazania dotyczące oferty</w:t>
            </w:r>
          </w:p>
        </w:tc>
        <w:tc>
          <w:tcPr>
            <w:tcW w:w="6949" w:type="dxa"/>
          </w:tcPr>
          <w:p w:rsidR="002411CC" w:rsidRPr="00271206" w:rsidRDefault="00F846DA">
            <w:pPr>
              <w:spacing w:after="80"/>
              <w:jc w:val="both"/>
              <w:rPr>
                <w:rFonts w:ascii="Calibri" w:hAnsi="Calibri" w:cs="Calibri"/>
              </w:rPr>
            </w:pPr>
            <w:r w:rsidRPr="00271206">
              <w:rPr>
                <w:rFonts w:ascii="Calibri" w:hAnsi="Calibri" w:cs="Calibri"/>
              </w:rPr>
              <w:t>Oferta powinna zawierać w szczególności:</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rodzaj zadania publicznego,</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tytuł zadania publicznego;</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t>termin realizacji zadania;</w:t>
            </w:r>
          </w:p>
          <w:p w:rsidR="002411CC" w:rsidRPr="00271206" w:rsidRDefault="00F846DA">
            <w:pPr>
              <w:spacing w:after="80"/>
              <w:ind w:left="680" w:hanging="340"/>
              <w:jc w:val="both"/>
              <w:rPr>
                <w:rFonts w:ascii="Calibri" w:hAnsi="Calibri" w:cs="Calibri"/>
              </w:rPr>
            </w:pPr>
            <w:r w:rsidRPr="00271206">
              <w:rPr>
                <w:rFonts w:ascii="Calibri" w:hAnsi="Calibri" w:cs="Calibri"/>
              </w:rPr>
              <w:t>4)</w:t>
            </w:r>
            <w:r w:rsidRPr="00271206">
              <w:rPr>
                <w:rFonts w:ascii="Calibri" w:hAnsi="Calibri" w:cs="Calibri"/>
              </w:rPr>
              <w:tab/>
              <w:t>syntetyczny opis zadania;</w:t>
            </w:r>
          </w:p>
          <w:p w:rsidR="002411CC" w:rsidRPr="00271206" w:rsidRDefault="00F846DA">
            <w:pPr>
              <w:spacing w:after="80"/>
              <w:ind w:left="680" w:hanging="340"/>
              <w:jc w:val="both"/>
              <w:rPr>
                <w:rFonts w:ascii="Calibri" w:hAnsi="Calibri" w:cs="Calibri"/>
              </w:rPr>
            </w:pPr>
            <w:r w:rsidRPr="00271206">
              <w:rPr>
                <w:rFonts w:ascii="Calibri" w:hAnsi="Calibri" w:cs="Calibri"/>
              </w:rPr>
              <w:t>5)</w:t>
            </w:r>
            <w:r w:rsidRPr="00271206">
              <w:rPr>
                <w:rFonts w:ascii="Calibri" w:hAnsi="Calibri" w:cs="Calibri"/>
              </w:rPr>
              <w:tab/>
              <w:t>plan i harmonogram działań;</w:t>
            </w:r>
          </w:p>
          <w:p w:rsidR="002411CC" w:rsidRPr="00271206" w:rsidRDefault="00F846DA">
            <w:pPr>
              <w:spacing w:after="80"/>
              <w:ind w:left="680" w:hanging="340"/>
              <w:jc w:val="both"/>
              <w:rPr>
                <w:rFonts w:ascii="Calibri" w:hAnsi="Calibri" w:cs="Calibri"/>
              </w:rPr>
            </w:pPr>
            <w:r w:rsidRPr="00271206">
              <w:rPr>
                <w:rFonts w:ascii="Calibri" w:hAnsi="Calibri" w:cs="Calibri"/>
              </w:rPr>
              <w:t>6)</w:t>
            </w:r>
            <w:r w:rsidRPr="00271206">
              <w:rPr>
                <w:rFonts w:ascii="Calibri" w:hAnsi="Calibri" w:cs="Calibri"/>
              </w:rPr>
              <w:tab/>
              <w:t xml:space="preserve">opis zakładanych rezultatów zadania, </w:t>
            </w:r>
            <w:r w:rsidRPr="00271206">
              <w:rPr>
                <w:rFonts w:ascii="Calibri" w:hAnsi="Calibri" w:cs="Calibri"/>
                <w:u w:val="single"/>
              </w:rPr>
              <w:t>w tym dodatkowe informacje dotyczące rezultatów zadania (pkt III 5 i 6 wzoru oferty realizacji zadania)</w:t>
            </w:r>
            <w:r w:rsidRPr="00271206">
              <w:rPr>
                <w:rFonts w:ascii="Calibri" w:hAnsi="Calibri" w:cs="Calibri"/>
              </w:rPr>
              <w:t>;</w:t>
            </w:r>
          </w:p>
          <w:p w:rsidR="002411CC" w:rsidRPr="00271206" w:rsidRDefault="00F846DA">
            <w:pPr>
              <w:spacing w:after="80"/>
              <w:ind w:left="680" w:hanging="340"/>
              <w:jc w:val="both"/>
              <w:rPr>
                <w:rFonts w:ascii="Calibri" w:hAnsi="Calibri" w:cs="Calibri"/>
              </w:rPr>
            </w:pPr>
            <w:r w:rsidRPr="00271206">
              <w:rPr>
                <w:rFonts w:ascii="Calibri" w:hAnsi="Calibri" w:cs="Calibri"/>
              </w:rPr>
              <w:t>7)</w:t>
            </w:r>
            <w:r w:rsidRPr="00271206">
              <w:rPr>
                <w:rFonts w:ascii="Calibri" w:hAnsi="Calibri" w:cs="Calibri"/>
              </w:rPr>
              <w:tab/>
              <w:t>charakterystykę oferenta, w tym informacje o wcześniejszej działalności oferenta, informację o zasobach kadrowych, rzeczowych i finansowych oferenta, które będą wykorzystywane do realizacji zadania;</w:t>
            </w:r>
          </w:p>
          <w:p w:rsidR="002411CC" w:rsidRPr="00271206" w:rsidRDefault="00F846DA">
            <w:pPr>
              <w:spacing w:after="80"/>
              <w:ind w:left="680" w:hanging="340"/>
              <w:jc w:val="both"/>
              <w:rPr>
                <w:rFonts w:ascii="Calibri" w:hAnsi="Calibri" w:cs="Calibri"/>
              </w:rPr>
            </w:pPr>
            <w:r w:rsidRPr="00271206">
              <w:rPr>
                <w:rFonts w:ascii="Calibri" w:hAnsi="Calibri" w:cs="Calibri"/>
              </w:rPr>
              <w:t>8)</w:t>
            </w:r>
            <w:r w:rsidRPr="00271206">
              <w:rPr>
                <w:rFonts w:ascii="Calibri" w:hAnsi="Calibri" w:cs="Calibri"/>
              </w:rPr>
              <w:tab/>
              <w:t>kalkulację przewidywanych kosztów realizacji zadania publicznego, w tym zestawienie kosztów realizacji zadania publicznego oraz źródła finansowania kosztów zadania;</w:t>
            </w:r>
          </w:p>
          <w:p w:rsidR="002411CC" w:rsidRPr="00271206" w:rsidRDefault="00F846DA">
            <w:pPr>
              <w:spacing w:after="80"/>
              <w:ind w:left="680" w:hanging="340"/>
              <w:jc w:val="both"/>
              <w:rPr>
                <w:rFonts w:ascii="Calibri" w:hAnsi="Calibri" w:cs="Calibri"/>
              </w:rPr>
            </w:pPr>
            <w:r w:rsidRPr="00271206">
              <w:rPr>
                <w:rFonts w:ascii="Calibri" w:hAnsi="Calibri" w:cs="Calibri"/>
              </w:rPr>
              <w:t>9)</w:t>
            </w:r>
            <w:r w:rsidRPr="00271206">
              <w:rPr>
                <w:rFonts w:ascii="Calibri" w:hAnsi="Calibri" w:cs="Calibri"/>
              </w:rPr>
              <w:tab/>
              <w:t>wypełnione wszystkie pola w formularzu;</w:t>
            </w:r>
          </w:p>
          <w:p w:rsidR="002411CC" w:rsidRPr="00271206" w:rsidRDefault="00F846DA">
            <w:pPr>
              <w:spacing w:after="80"/>
              <w:ind w:left="680" w:hanging="340"/>
              <w:jc w:val="both"/>
              <w:rPr>
                <w:rFonts w:ascii="Calibri" w:hAnsi="Calibri" w:cs="Calibri"/>
              </w:rPr>
            </w:pPr>
            <w:r w:rsidRPr="00271206">
              <w:rPr>
                <w:rFonts w:ascii="Calibri" w:hAnsi="Calibri" w:cs="Calibri"/>
              </w:rPr>
              <w:t>10)</w:t>
            </w:r>
            <w:r w:rsidRPr="00271206">
              <w:rPr>
                <w:rFonts w:ascii="Calibri" w:hAnsi="Calibri" w:cs="Calibri"/>
              </w:rPr>
              <w:tab/>
            </w:r>
            <w:r w:rsidRPr="00271206">
              <w:rPr>
                <w:rFonts w:ascii="Calibri" w:hAnsi="Calibri" w:cs="Calibri"/>
                <w:b/>
                <w:bCs/>
                <w:u w:val="single"/>
              </w:rPr>
              <w:t>dodatkową informację oferenta – należy uwzględnić w części VI oferty:</w:t>
            </w:r>
          </w:p>
          <w:p w:rsidR="002411CC" w:rsidRPr="00271206" w:rsidRDefault="00F846DA">
            <w:pPr>
              <w:spacing w:after="80"/>
              <w:ind w:left="1020" w:hanging="340"/>
              <w:jc w:val="both"/>
              <w:rPr>
                <w:rFonts w:ascii="Calibri" w:hAnsi="Calibri" w:cs="Calibri"/>
              </w:rPr>
            </w:pPr>
            <w:r w:rsidRPr="00271206">
              <w:rPr>
                <w:rFonts w:ascii="Calibri" w:hAnsi="Calibri" w:cs="Calibri"/>
              </w:rPr>
              <w:t>a)</w:t>
            </w:r>
            <w:r w:rsidRPr="00271206">
              <w:rPr>
                <w:rFonts w:ascii="Calibri" w:hAnsi="Calibri" w:cs="Calibri"/>
              </w:rPr>
              <w:tab/>
              <w:t>jakie wydatki zostały zaplanowane do pokrycia z dotacji (rodzaj kosztu, wartość ogółem, w tym wartość planowana do pokrycia z dotacji),</w:t>
            </w:r>
          </w:p>
          <w:p w:rsidR="002411CC" w:rsidRPr="00271206" w:rsidRDefault="00F846DA">
            <w:pPr>
              <w:spacing w:after="80"/>
              <w:ind w:left="1020" w:hanging="340"/>
              <w:jc w:val="both"/>
              <w:rPr>
                <w:rFonts w:ascii="Calibri" w:hAnsi="Calibri" w:cs="Calibri"/>
              </w:rPr>
            </w:pPr>
            <w:r w:rsidRPr="00271206">
              <w:rPr>
                <w:rFonts w:ascii="Calibri" w:hAnsi="Calibri" w:cs="Calibri"/>
              </w:rPr>
              <w:t>b)</w:t>
            </w:r>
            <w:r w:rsidRPr="00271206">
              <w:rPr>
                <w:rFonts w:ascii="Calibri" w:hAnsi="Calibri" w:cs="Calibri"/>
              </w:rPr>
              <w:tab/>
              <w:t>wysokość przyjętych stawek pracy wolontariuszy i sposób wyceny wkładu osobowego i/lub rzeczowego, jeżeli oferent planuje jego wniesienie w ramach realizacji zadania;</w:t>
            </w:r>
          </w:p>
          <w:p w:rsidR="002411CC" w:rsidRPr="00271206" w:rsidRDefault="00F846DA">
            <w:pPr>
              <w:spacing w:after="80"/>
              <w:ind w:left="1020"/>
              <w:jc w:val="both"/>
              <w:rPr>
                <w:rFonts w:ascii="Calibri" w:hAnsi="Calibri" w:cs="Calibri"/>
              </w:rPr>
            </w:pPr>
            <w:r w:rsidRPr="00271206">
              <w:rPr>
                <w:rFonts w:ascii="Calibri" w:hAnsi="Calibri" w:cs="Calibri"/>
              </w:rPr>
              <w:t>brak tych informacji w ofercie uznany będzie przez komisję konkursową za błąd formalny podlegający poprawie;</w:t>
            </w:r>
          </w:p>
          <w:p w:rsidR="002411CC" w:rsidRPr="00271206" w:rsidRDefault="00F846DA">
            <w:pPr>
              <w:spacing w:after="80"/>
              <w:ind w:left="1020" w:hanging="340"/>
              <w:jc w:val="both"/>
              <w:rPr>
                <w:rFonts w:ascii="Calibri" w:hAnsi="Calibri" w:cs="Calibri"/>
              </w:rPr>
            </w:pPr>
            <w:r w:rsidRPr="00271206">
              <w:rPr>
                <w:rFonts w:ascii="Calibri" w:hAnsi="Calibri" w:cs="Calibri"/>
              </w:rPr>
              <w:t>c)</w:t>
            </w:r>
            <w:r w:rsidRPr="00271206">
              <w:rPr>
                <w:rFonts w:ascii="Calibri" w:hAnsi="Calibri" w:cs="Calibri"/>
              </w:rPr>
              <w:tab/>
              <w:t>opis sposobu zapewnienia dostępności osobom ze szczególnymi potrzebami w zakresie dostępności: architektonicznej, cyfrowej, informacyjno-komunikacyjnej.</w:t>
            </w:r>
          </w:p>
        </w:tc>
      </w:tr>
      <w:tr w:rsidR="00C50200" w:rsidRPr="00271206" w:rsidTr="00557DD4">
        <w:tc>
          <w:tcPr>
            <w:tcW w:w="803" w:type="dxa"/>
          </w:tcPr>
          <w:p w:rsidR="00C50200" w:rsidRPr="00271206" w:rsidRDefault="007A2E4E" w:rsidP="00C50200">
            <w:pPr>
              <w:rPr>
                <w:rFonts w:ascii="Calibri" w:hAnsi="Calibri" w:cs="Calibri"/>
                <w:b/>
                <w:bCs/>
              </w:rPr>
            </w:pPr>
            <w:r w:rsidRPr="00271206">
              <w:rPr>
                <w:rFonts w:ascii="Calibri" w:hAnsi="Calibri" w:cs="Calibri"/>
                <w:b/>
                <w:bCs/>
              </w:rPr>
              <w:t>10</w:t>
            </w:r>
          </w:p>
        </w:tc>
        <w:tc>
          <w:tcPr>
            <w:tcW w:w="2426" w:type="dxa"/>
          </w:tcPr>
          <w:p w:rsidR="00C50200" w:rsidRPr="00271206" w:rsidRDefault="00C50200" w:rsidP="00C50200">
            <w:pPr>
              <w:rPr>
                <w:rFonts w:ascii="Calibri" w:hAnsi="Calibri" w:cs="Calibri"/>
                <w:b/>
                <w:bCs/>
              </w:rPr>
            </w:pPr>
            <w:r w:rsidRPr="00271206">
              <w:rPr>
                <w:rFonts w:ascii="Calibri" w:hAnsi="Calibri" w:cs="Calibri"/>
                <w:b/>
                <w:bCs/>
              </w:rPr>
              <w:t>Zasady, tryb i kryteria wyboru ofert</w:t>
            </w:r>
          </w:p>
        </w:tc>
        <w:tc>
          <w:tcPr>
            <w:tcW w:w="6949" w:type="dxa"/>
          </w:tcPr>
          <w:p w:rsidR="008B3E5B" w:rsidRPr="008B3E5B" w:rsidRDefault="00F846DA" w:rsidP="008B3E5B">
            <w:pPr>
              <w:spacing w:after="80"/>
              <w:ind w:left="340" w:hanging="340"/>
              <w:jc w:val="both"/>
              <w:rPr>
                <w:rFonts w:ascii="Calibri" w:hAnsi="Calibri" w:cs="Calibri"/>
              </w:rPr>
            </w:pPr>
            <w:r w:rsidRPr="00271206">
              <w:rPr>
                <w:rFonts w:ascii="Calibri" w:hAnsi="Calibri" w:cs="Calibri"/>
              </w:rPr>
              <w:t>1.</w:t>
            </w:r>
            <w:r w:rsidRPr="00271206">
              <w:rPr>
                <w:rFonts w:ascii="Calibri" w:hAnsi="Calibri" w:cs="Calibri"/>
              </w:rPr>
              <w:tab/>
            </w:r>
            <w:r w:rsidR="008B3E5B" w:rsidRPr="008B3E5B">
              <w:rPr>
                <w:rFonts w:ascii="Calibri" w:hAnsi="Calibri" w:cs="Calibri"/>
              </w:rPr>
              <w:t xml:space="preserve">Kryteria stosowane przy dokonywaniu wyboru ofert określone zostały w Karcie oceny oferty, stanowiącej </w:t>
            </w:r>
            <w:r w:rsidR="008B3E5B" w:rsidRPr="008B3E5B">
              <w:rPr>
                <w:rFonts w:ascii="Calibri" w:hAnsi="Calibri" w:cs="Calibri"/>
                <w:b/>
                <w:bCs/>
              </w:rPr>
              <w:t xml:space="preserve">załącznik nr </w:t>
            </w:r>
            <w:r w:rsidR="008B3E5B">
              <w:rPr>
                <w:rFonts w:ascii="Calibri" w:hAnsi="Calibri" w:cs="Calibri"/>
                <w:b/>
                <w:bCs/>
              </w:rPr>
              <w:t>2</w:t>
            </w:r>
            <w:r w:rsidR="008B3E5B" w:rsidRPr="008B3E5B">
              <w:rPr>
                <w:rFonts w:ascii="Calibri" w:hAnsi="Calibri" w:cs="Calibri"/>
              </w:rPr>
              <w:t xml:space="preserve"> do niniejszych warunków konkursu.</w:t>
            </w:r>
          </w:p>
          <w:p w:rsidR="008B3E5B" w:rsidRPr="008B3E5B" w:rsidRDefault="008B3E5B" w:rsidP="008B3E5B">
            <w:pPr>
              <w:spacing w:after="80"/>
              <w:ind w:left="340" w:hanging="340"/>
              <w:jc w:val="both"/>
              <w:rPr>
                <w:rFonts w:ascii="Calibri" w:hAnsi="Calibri" w:cs="Calibri"/>
              </w:rPr>
            </w:pPr>
            <w:r w:rsidRPr="008B3E5B">
              <w:rPr>
                <w:rFonts w:ascii="Calibri" w:hAnsi="Calibri" w:cs="Calibri"/>
              </w:rPr>
              <w:t xml:space="preserve">2. </w:t>
            </w:r>
            <w:r>
              <w:rPr>
                <w:rFonts w:ascii="Calibri" w:hAnsi="Calibri" w:cs="Calibri"/>
              </w:rPr>
              <w:t xml:space="preserve">  </w:t>
            </w:r>
            <w:r w:rsidRPr="008B3E5B">
              <w:rPr>
                <w:rFonts w:ascii="Calibri" w:hAnsi="Calibri" w:cs="Calibri"/>
              </w:rPr>
              <w:t>Oferta podlega ocenie formalnej i merytorycznej.</w:t>
            </w:r>
          </w:p>
          <w:p w:rsidR="002411CC" w:rsidRPr="00271206" w:rsidRDefault="008B3E5B">
            <w:pPr>
              <w:spacing w:after="80"/>
              <w:ind w:left="340" w:hanging="340"/>
              <w:jc w:val="both"/>
              <w:rPr>
                <w:rFonts w:ascii="Calibri" w:hAnsi="Calibri" w:cs="Calibri"/>
              </w:rPr>
            </w:pPr>
            <w:r>
              <w:rPr>
                <w:rFonts w:ascii="Calibri" w:hAnsi="Calibri" w:cs="Calibri"/>
              </w:rPr>
              <w:t xml:space="preserve">3. </w:t>
            </w:r>
            <w:r w:rsidR="00F846DA" w:rsidRPr="00271206">
              <w:rPr>
                <w:rFonts w:ascii="Calibri" w:hAnsi="Calibri" w:cs="Calibri"/>
              </w:rPr>
              <w:t xml:space="preserve">W załączniku nr </w:t>
            </w:r>
            <w:r>
              <w:rPr>
                <w:rFonts w:ascii="Calibri" w:hAnsi="Calibri" w:cs="Calibri"/>
              </w:rPr>
              <w:t>1</w:t>
            </w:r>
            <w:r w:rsidR="00F846DA" w:rsidRPr="00271206">
              <w:rPr>
                <w:rFonts w:ascii="Calibri" w:hAnsi="Calibri" w:cs="Calibri"/>
              </w:rPr>
              <w:t xml:space="preserve"> do ogłoszenia znajduje się wykaz błędów formalnych, które nie podlegają korekcie a także zestawienie błędów formalnych, które oferent może skorygować w wyznaczonym terminie. W przypadku stwierdzenia w złożonej </w:t>
            </w:r>
            <w:r w:rsidR="00F846DA" w:rsidRPr="00271206">
              <w:rPr>
                <w:rFonts w:ascii="Calibri" w:hAnsi="Calibri" w:cs="Calibri"/>
              </w:rPr>
              <w:lastRenderedPageBreak/>
              <w:t>ofercie błędów formalnych podlegających poprawie, podmiot biorący udział w konkursie zostanie o tym fakcie powiadomiony pisemnie lub mailowo. Oferent ma 5 dni roboczych, od momentu powiadomienia, na dokonanie poprawek. Uzupełnienia braków formalnych dokonuje się w formie elektronicznej za pomocą GENERATORA OFERT witkac.pl.</w:t>
            </w:r>
          </w:p>
          <w:p w:rsidR="002411CC" w:rsidRPr="00271206" w:rsidRDefault="00F846DA">
            <w:pPr>
              <w:spacing w:after="80"/>
              <w:ind w:left="340" w:hanging="340"/>
              <w:jc w:val="both"/>
              <w:rPr>
                <w:rFonts w:ascii="Calibri" w:hAnsi="Calibri" w:cs="Calibri"/>
              </w:rPr>
            </w:pPr>
            <w:r w:rsidRPr="00271206">
              <w:rPr>
                <w:rFonts w:ascii="Calibri" w:hAnsi="Calibri" w:cs="Calibri"/>
              </w:rPr>
              <w:t>2.</w:t>
            </w:r>
            <w:r w:rsidRPr="00271206">
              <w:rPr>
                <w:rFonts w:ascii="Calibri" w:hAnsi="Calibri" w:cs="Calibri"/>
              </w:rPr>
              <w:tab/>
              <w:t>Odrzucone bez wezwania do uzupełnienia braków zostaną oferty złożone:</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po terminie;</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 xml:space="preserve">z błędami formalnymi, które nie mogą zostać uzupełnione zgodnie z </w:t>
            </w:r>
            <w:r w:rsidRPr="00271206">
              <w:rPr>
                <w:rFonts w:ascii="Calibri" w:hAnsi="Calibri" w:cs="Calibri"/>
                <w:b/>
                <w:bCs/>
              </w:rPr>
              <w:t>załącznikiem nr 2</w:t>
            </w:r>
            <w:r w:rsidRPr="00271206">
              <w:rPr>
                <w:rFonts w:ascii="Calibri" w:hAnsi="Calibri" w:cs="Calibri"/>
              </w:rPr>
              <w:t xml:space="preserve"> lit. A do ogłoszenia.</w:t>
            </w:r>
          </w:p>
          <w:p w:rsidR="002411CC" w:rsidRPr="00271206" w:rsidRDefault="00F846DA">
            <w:pPr>
              <w:spacing w:after="80"/>
              <w:ind w:left="340" w:hanging="340"/>
              <w:jc w:val="both"/>
              <w:rPr>
                <w:rFonts w:ascii="Calibri" w:hAnsi="Calibri" w:cs="Calibri"/>
              </w:rPr>
            </w:pPr>
            <w:r w:rsidRPr="00271206">
              <w:rPr>
                <w:rFonts w:ascii="Calibri" w:hAnsi="Calibri" w:cs="Calibri"/>
              </w:rPr>
              <w:t>3.</w:t>
            </w:r>
            <w:r w:rsidRPr="00271206">
              <w:rPr>
                <w:rFonts w:ascii="Calibri" w:hAnsi="Calibri" w:cs="Calibri"/>
              </w:rPr>
              <w:tab/>
              <w:t>Odrzucone zostaną oferty złożone z błędami formalnymi, podlegającymi uzupełnieniu, które nie zostały uzupełnione w terminie i w sposób wskazany przez komisję konkursową.</w:t>
            </w:r>
          </w:p>
          <w:p w:rsidR="002411CC" w:rsidRPr="00271206" w:rsidRDefault="00F846DA">
            <w:pPr>
              <w:spacing w:after="80"/>
              <w:ind w:left="340" w:hanging="340"/>
              <w:jc w:val="both"/>
              <w:rPr>
                <w:rFonts w:ascii="Calibri" w:hAnsi="Calibri" w:cs="Calibri"/>
              </w:rPr>
            </w:pPr>
            <w:r w:rsidRPr="00271206">
              <w:rPr>
                <w:rFonts w:ascii="Calibri" w:hAnsi="Calibri" w:cs="Calibri"/>
              </w:rPr>
              <w:t>4.</w:t>
            </w:r>
            <w:r w:rsidRPr="00271206">
              <w:rPr>
                <w:rFonts w:ascii="Calibri" w:hAnsi="Calibri" w:cs="Calibri"/>
              </w:rPr>
              <w:tab/>
              <w:t>Oferty, które przeszły ocenę formalną przechodzą do oceny merytorycznej, którą dokonuje komisja konkursowa powołana przez Prezydenta Miasta Torunia.</w:t>
            </w:r>
          </w:p>
          <w:p w:rsidR="002411CC" w:rsidRPr="00271206" w:rsidRDefault="00F846DA">
            <w:pPr>
              <w:spacing w:after="80"/>
              <w:ind w:left="340" w:hanging="340"/>
              <w:jc w:val="both"/>
              <w:rPr>
                <w:rFonts w:ascii="Calibri" w:hAnsi="Calibri" w:cs="Calibri"/>
              </w:rPr>
            </w:pPr>
            <w:r w:rsidRPr="00271206">
              <w:rPr>
                <w:rFonts w:ascii="Calibri" w:hAnsi="Calibri" w:cs="Calibri"/>
              </w:rPr>
              <w:t>5.</w:t>
            </w:r>
            <w:r w:rsidRPr="00271206">
              <w:rPr>
                <w:rFonts w:ascii="Calibri" w:hAnsi="Calibri" w:cs="Calibri"/>
              </w:rPr>
              <w:tab/>
              <w:t>Przy ocenie ofert pod względem merytorycznym Komisja bierze pod uwagę następujące kryteria:</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kryteria dopuszczające do oceny punktowej, tj.: zgodność projektu z ogłoszeniem konkursowym,</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kryteria oceny punktowej.</w:t>
            </w:r>
          </w:p>
          <w:p w:rsidR="002411CC" w:rsidRPr="00271206" w:rsidRDefault="00F846DA">
            <w:pPr>
              <w:spacing w:after="80"/>
              <w:ind w:left="340" w:hanging="340"/>
              <w:jc w:val="both"/>
              <w:rPr>
                <w:rFonts w:ascii="Calibri" w:hAnsi="Calibri" w:cs="Calibri"/>
              </w:rPr>
            </w:pPr>
            <w:r w:rsidRPr="00271206">
              <w:rPr>
                <w:rFonts w:ascii="Calibri" w:hAnsi="Calibri" w:cs="Calibri"/>
              </w:rPr>
              <w:t>6.</w:t>
            </w:r>
            <w:r w:rsidRPr="00271206">
              <w:rPr>
                <w:rFonts w:ascii="Calibri" w:hAnsi="Calibri" w:cs="Calibri"/>
              </w:rPr>
              <w:tab/>
              <w:t>Oferta, która uzyska pozytywną ocenę w kryteriach dopuszczających, tj. ocena „TAK” w każdym kryterium dopuszczającym, zostanie poddana ocenie punktowej.</w:t>
            </w:r>
          </w:p>
          <w:p w:rsidR="002411CC" w:rsidRPr="00271206" w:rsidRDefault="00F846DA">
            <w:pPr>
              <w:spacing w:after="80"/>
              <w:ind w:left="340" w:hanging="340"/>
              <w:jc w:val="both"/>
              <w:rPr>
                <w:rFonts w:ascii="Calibri" w:hAnsi="Calibri" w:cs="Calibri"/>
              </w:rPr>
            </w:pPr>
            <w:r w:rsidRPr="00271206">
              <w:rPr>
                <w:rFonts w:ascii="Calibri" w:hAnsi="Calibri" w:cs="Calibri"/>
              </w:rPr>
              <w:t>7.</w:t>
            </w:r>
            <w:r w:rsidRPr="00271206">
              <w:rPr>
                <w:rFonts w:ascii="Calibri" w:hAnsi="Calibri" w:cs="Calibri"/>
              </w:rPr>
              <w:tab/>
              <w:t>Oferta, która nie uzyska pozytywnej oceny w kryteriach dopuszczających, tj. uzyska co najmniej jedną ocenę „NIE” w kryteriach dopuszczających zostanie odrzucona.</w:t>
            </w:r>
          </w:p>
          <w:p w:rsidR="002411CC" w:rsidRPr="00271206" w:rsidRDefault="00F846DA">
            <w:pPr>
              <w:spacing w:after="80"/>
              <w:ind w:left="340" w:hanging="340"/>
              <w:jc w:val="both"/>
              <w:rPr>
                <w:rFonts w:ascii="Calibri" w:hAnsi="Calibri" w:cs="Calibri"/>
              </w:rPr>
            </w:pPr>
            <w:r w:rsidRPr="00271206">
              <w:rPr>
                <w:rFonts w:ascii="Calibri" w:hAnsi="Calibri" w:cs="Calibri"/>
              </w:rPr>
              <w:t>8.</w:t>
            </w:r>
            <w:r w:rsidRPr="00271206">
              <w:rPr>
                <w:rFonts w:ascii="Calibri" w:hAnsi="Calibri" w:cs="Calibri"/>
              </w:rPr>
              <w:tab/>
              <w:t>W kryteriach oceny punktowej Komisja bierze pod uwagę następujące elementy:</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możliwość realizacji zadania publicznego;</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przedstawioną kalkulację kosztów;</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t>proponowaną jakość wykonania zadania i kwalifikacje osób;</w:t>
            </w:r>
          </w:p>
          <w:p w:rsidR="002411CC" w:rsidRPr="00271206" w:rsidRDefault="00F846DA">
            <w:pPr>
              <w:spacing w:after="80"/>
              <w:ind w:left="680" w:hanging="340"/>
              <w:jc w:val="both"/>
              <w:rPr>
                <w:rFonts w:ascii="Calibri" w:hAnsi="Calibri" w:cs="Calibri"/>
              </w:rPr>
            </w:pPr>
            <w:r w:rsidRPr="00271206">
              <w:rPr>
                <w:rFonts w:ascii="Calibri" w:hAnsi="Calibri" w:cs="Calibri"/>
              </w:rPr>
              <w:t>4)</w:t>
            </w:r>
            <w:r w:rsidRPr="00271206">
              <w:rPr>
                <w:rFonts w:ascii="Calibri" w:hAnsi="Calibri" w:cs="Calibri"/>
              </w:rPr>
              <w:tab/>
              <w:t>udział środków finansowych własnych i pochodzących z innych źródeł (wsparcie);</w:t>
            </w:r>
          </w:p>
          <w:p w:rsidR="002411CC" w:rsidRPr="00271206" w:rsidRDefault="00F846DA">
            <w:pPr>
              <w:spacing w:after="80"/>
              <w:ind w:left="680" w:hanging="340"/>
              <w:jc w:val="both"/>
              <w:rPr>
                <w:rFonts w:ascii="Calibri" w:hAnsi="Calibri" w:cs="Calibri"/>
              </w:rPr>
            </w:pPr>
            <w:r w:rsidRPr="00271206">
              <w:rPr>
                <w:rFonts w:ascii="Calibri" w:hAnsi="Calibri" w:cs="Calibri"/>
              </w:rPr>
              <w:t>5)</w:t>
            </w:r>
            <w:r w:rsidRPr="00271206">
              <w:rPr>
                <w:rFonts w:ascii="Calibri" w:hAnsi="Calibri" w:cs="Calibri"/>
              </w:rPr>
              <w:tab/>
              <w:t>planowany wkład rzeczowy, osobowy, wolontariat i pracę społeczną członków;</w:t>
            </w:r>
          </w:p>
          <w:p w:rsidR="002411CC" w:rsidRPr="00271206" w:rsidRDefault="00F846DA">
            <w:pPr>
              <w:spacing w:after="80"/>
              <w:ind w:left="680" w:hanging="340"/>
              <w:jc w:val="both"/>
              <w:rPr>
                <w:rFonts w:ascii="Calibri" w:hAnsi="Calibri" w:cs="Calibri"/>
              </w:rPr>
            </w:pPr>
            <w:r w:rsidRPr="00271206">
              <w:rPr>
                <w:rFonts w:ascii="Calibri" w:hAnsi="Calibri" w:cs="Calibri"/>
              </w:rPr>
              <w:t>6)</w:t>
            </w:r>
            <w:r w:rsidRPr="00271206">
              <w:rPr>
                <w:rFonts w:ascii="Calibri" w:hAnsi="Calibri" w:cs="Calibri"/>
              </w:rPr>
              <w:tab/>
              <w:t>analizę i ocenę realizacji zadań na zlecenie GMT w latach poprzednich.</w:t>
            </w:r>
          </w:p>
          <w:p w:rsidR="002411CC" w:rsidRPr="00271206" w:rsidRDefault="00F846DA">
            <w:pPr>
              <w:spacing w:after="80"/>
              <w:ind w:left="340"/>
              <w:jc w:val="both"/>
              <w:rPr>
                <w:rFonts w:ascii="Calibri" w:hAnsi="Calibri" w:cs="Calibri"/>
              </w:rPr>
            </w:pPr>
            <w:r w:rsidRPr="00271206">
              <w:rPr>
                <w:rFonts w:ascii="Calibri" w:hAnsi="Calibri" w:cs="Calibri"/>
              </w:rPr>
              <w:t xml:space="preserve">Komisja ocenia złożone oferty wg karty oceny zawierającej szczegółowy zestaw kryteriów, stanowiącej </w:t>
            </w:r>
            <w:r w:rsidRPr="00271206">
              <w:rPr>
                <w:rFonts w:ascii="Calibri" w:hAnsi="Calibri" w:cs="Calibri"/>
                <w:b/>
                <w:bCs/>
              </w:rPr>
              <w:t xml:space="preserve">załącznik nr </w:t>
            </w:r>
            <w:r w:rsidR="008B3E5B">
              <w:rPr>
                <w:rFonts w:ascii="Calibri" w:hAnsi="Calibri" w:cs="Calibri"/>
                <w:b/>
                <w:bCs/>
              </w:rPr>
              <w:t>2</w:t>
            </w:r>
            <w:r w:rsidRPr="00271206">
              <w:rPr>
                <w:rFonts w:ascii="Calibri" w:hAnsi="Calibri" w:cs="Calibri"/>
              </w:rPr>
              <w:t xml:space="preserve"> do niniejszego ogłoszenia.</w:t>
            </w:r>
          </w:p>
          <w:p w:rsidR="002411CC" w:rsidRPr="00271206" w:rsidRDefault="00F846DA">
            <w:pPr>
              <w:spacing w:after="80"/>
              <w:ind w:left="340" w:hanging="340"/>
              <w:jc w:val="both"/>
              <w:rPr>
                <w:rFonts w:ascii="Calibri" w:hAnsi="Calibri" w:cs="Calibri"/>
              </w:rPr>
            </w:pPr>
            <w:r w:rsidRPr="00271206">
              <w:rPr>
                <w:rFonts w:ascii="Calibri" w:hAnsi="Calibri" w:cs="Calibri"/>
              </w:rPr>
              <w:lastRenderedPageBreak/>
              <w:t>9.</w:t>
            </w:r>
            <w:r w:rsidRPr="00271206">
              <w:rPr>
                <w:rFonts w:ascii="Calibri" w:hAnsi="Calibri" w:cs="Calibri"/>
              </w:rPr>
              <w:tab/>
              <w:t>Komisja konkursowa dokonując oceny ofert wg kryteriów dodatkowych bierze pod uwagę informacje uwzględnione (lub nie) przez oferenta w części VI (Inne informacje) oferty.</w:t>
            </w:r>
          </w:p>
          <w:p w:rsidR="002411CC" w:rsidRPr="00271206" w:rsidRDefault="00F846DA">
            <w:pPr>
              <w:spacing w:after="80"/>
              <w:ind w:left="340" w:hanging="340"/>
              <w:jc w:val="both"/>
              <w:rPr>
                <w:rFonts w:ascii="Calibri" w:hAnsi="Calibri" w:cs="Calibri"/>
              </w:rPr>
            </w:pPr>
            <w:r w:rsidRPr="00271206">
              <w:rPr>
                <w:rFonts w:ascii="Calibri" w:hAnsi="Calibri" w:cs="Calibri"/>
              </w:rPr>
              <w:t>10.</w:t>
            </w:r>
            <w:r w:rsidRPr="00271206">
              <w:rPr>
                <w:rFonts w:ascii="Calibri" w:hAnsi="Calibri" w:cs="Calibri"/>
              </w:rPr>
              <w:tab/>
              <w:t xml:space="preserve">Maksymalna liczba punktów do uzyskania przez organizację przy ocenie punktowej wynosi: </w:t>
            </w:r>
            <w:r w:rsidRPr="00271206">
              <w:rPr>
                <w:rFonts w:ascii="Calibri" w:hAnsi="Calibri" w:cs="Calibri"/>
                <w:b/>
                <w:bCs/>
              </w:rPr>
              <w:t>85</w:t>
            </w:r>
            <w:r w:rsidRPr="00271206">
              <w:rPr>
                <w:rFonts w:ascii="Calibri" w:hAnsi="Calibri" w:cs="Calibri"/>
              </w:rPr>
              <w:t>.</w:t>
            </w:r>
          </w:p>
          <w:p w:rsidR="002411CC" w:rsidRPr="00271206" w:rsidRDefault="00F846DA">
            <w:pPr>
              <w:spacing w:after="80"/>
              <w:ind w:left="340" w:hanging="340"/>
              <w:jc w:val="both"/>
              <w:rPr>
                <w:rFonts w:ascii="Calibri" w:hAnsi="Calibri" w:cs="Calibri"/>
              </w:rPr>
            </w:pPr>
            <w:r w:rsidRPr="00271206">
              <w:rPr>
                <w:rFonts w:ascii="Calibri" w:hAnsi="Calibri" w:cs="Calibri"/>
              </w:rPr>
              <w:t>11.</w:t>
            </w:r>
            <w:r w:rsidRPr="00271206">
              <w:rPr>
                <w:rFonts w:ascii="Calibri" w:hAnsi="Calibri" w:cs="Calibri"/>
              </w:rPr>
              <w:tab/>
              <w:t>Rekomendację do podpisania umowy otrzymają projekty, których średnia ocena arytmetyczna wyniesie co najmniej 60% maksymalnej liczby punktów.</w:t>
            </w:r>
          </w:p>
          <w:p w:rsidR="002411CC" w:rsidRPr="00271206" w:rsidRDefault="00F846DA">
            <w:pPr>
              <w:spacing w:after="80"/>
              <w:ind w:left="340" w:hanging="340"/>
              <w:jc w:val="both"/>
              <w:rPr>
                <w:rFonts w:ascii="Calibri" w:hAnsi="Calibri" w:cs="Calibri"/>
              </w:rPr>
            </w:pPr>
            <w:r w:rsidRPr="00271206">
              <w:rPr>
                <w:rFonts w:ascii="Calibri" w:hAnsi="Calibri" w:cs="Calibri"/>
              </w:rPr>
              <w:t>12.</w:t>
            </w:r>
            <w:r w:rsidRPr="00271206">
              <w:rPr>
                <w:rFonts w:ascii="Calibri" w:hAnsi="Calibri" w:cs="Calibri"/>
              </w:rPr>
              <w:tab/>
              <w:t>Komisja przedstawia własną propozycję wysokości dotacji na realizację poszczególnych projektów oraz ew. rekomenduje zmiany kalkulacji kosztów i/lub zakresu rzeczowego i/lub rezultatów zadania, które stanowią podstawę do aktualizacji oferty przez oferenta.</w:t>
            </w:r>
          </w:p>
          <w:p w:rsidR="002411CC" w:rsidRPr="00271206" w:rsidRDefault="00F846DA">
            <w:pPr>
              <w:spacing w:after="80"/>
              <w:ind w:left="340" w:hanging="340"/>
              <w:jc w:val="both"/>
              <w:rPr>
                <w:rFonts w:ascii="Calibri" w:hAnsi="Calibri" w:cs="Calibri"/>
              </w:rPr>
            </w:pPr>
            <w:r w:rsidRPr="00271206">
              <w:rPr>
                <w:rFonts w:ascii="Calibri" w:hAnsi="Calibri" w:cs="Calibri"/>
              </w:rPr>
              <w:t>13.</w:t>
            </w:r>
            <w:r w:rsidRPr="00271206">
              <w:rPr>
                <w:rFonts w:ascii="Calibri" w:hAnsi="Calibri" w:cs="Calibri"/>
              </w:rPr>
              <w:tab/>
              <w:t>Ocena Komisji wraz z propozycją wysokości dotacji jest przekazywana Prezydentowi Miasta Torunia, który podejmuje ostateczną decyzję w tej sprawie.</w:t>
            </w:r>
          </w:p>
          <w:p w:rsidR="002411CC" w:rsidRPr="00271206" w:rsidRDefault="00F846DA">
            <w:pPr>
              <w:spacing w:after="80"/>
              <w:ind w:left="340" w:hanging="340"/>
              <w:jc w:val="both"/>
              <w:rPr>
                <w:rFonts w:ascii="Calibri" w:hAnsi="Calibri" w:cs="Calibri"/>
              </w:rPr>
            </w:pPr>
            <w:r w:rsidRPr="00271206">
              <w:rPr>
                <w:rFonts w:ascii="Calibri" w:hAnsi="Calibri" w:cs="Calibri"/>
              </w:rPr>
              <w:t>14.</w:t>
            </w:r>
            <w:r w:rsidRPr="00271206">
              <w:rPr>
                <w:rFonts w:ascii="Calibri" w:hAnsi="Calibri" w:cs="Calibri"/>
              </w:rPr>
              <w:tab/>
              <w:t>W przypadku ofert, które nie uzyskają maksymalnej liczby punktów Komisja wskazuje przyczyny obniżenia oceny punktowej.</w:t>
            </w:r>
          </w:p>
          <w:p w:rsidR="002411CC" w:rsidRPr="00271206" w:rsidRDefault="00F846DA">
            <w:pPr>
              <w:spacing w:after="80"/>
              <w:ind w:left="340" w:hanging="340"/>
              <w:jc w:val="both"/>
              <w:rPr>
                <w:rFonts w:ascii="Calibri" w:hAnsi="Calibri" w:cs="Calibri"/>
              </w:rPr>
            </w:pPr>
            <w:r w:rsidRPr="00271206">
              <w:rPr>
                <w:rFonts w:ascii="Calibri" w:hAnsi="Calibri" w:cs="Calibri"/>
              </w:rPr>
              <w:t>15.</w:t>
            </w:r>
            <w:r w:rsidRPr="00271206">
              <w:rPr>
                <w:rFonts w:ascii="Calibri" w:hAnsi="Calibri" w:cs="Calibri"/>
              </w:rPr>
              <w:tab/>
              <w:t>Oferenci biorący udział w konkursie otrzymają pisemne powiadomienie o w</w:t>
            </w:r>
            <w:r w:rsidR="008B3E5B">
              <w:rPr>
                <w:rFonts w:ascii="Calibri" w:hAnsi="Calibri" w:cs="Calibri"/>
              </w:rPr>
              <w:t xml:space="preserve">yniku postępowania konkursowego, wraz z uzasadnieniem w przypadku oceny negatywnej. </w:t>
            </w:r>
          </w:p>
        </w:tc>
      </w:tr>
      <w:tr w:rsidR="00C50200" w:rsidRPr="00271206" w:rsidTr="00557DD4">
        <w:tc>
          <w:tcPr>
            <w:tcW w:w="803" w:type="dxa"/>
          </w:tcPr>
          <w:p w:rsidR="00C50200" w:rsidRPr="00271206" w:rsidRDefault="007A2E4E" w:rsidP="00C50200">
            <w:pPr>
              <w:rPr>
                <w:rFonts w:ascii="Calibri" w:hAnsi="Calibri" w:cs="Calibri"/>
                <w:b/>
                <w:bCs/>
              </w:rPr>
            </w:pPr>
            <w:r w:rsidRPr="00271206">
              <w:rPr>
                <w:rFonts w:ascii="Calibri" w:hAnsi="Calibri" w:cs="Calibri"/>
                <w:b/>
                <w:bCs/>
              </w:rPr>
              <w:lastRenderedPageBreak/>
              <w:t>11.</w:t>
            </w:r>
          </w:p>
        </w:tc>
        <w:tc>
          <w:tcPr>
            <w:tcW w:w="2426" w:type="dxa"/>
          </w:tcPr>
          <w:p w:rsidR="00C50200" w:rsidRPr="00271206" w:rsidRDefault="00C50200" w:rsidP="00C50200">
            <w:pPr>
              <w:rPr>
                <w:rFonts w:ascii="Calibri" w:hAnsi="Calibri" w:cs="Calibri"/>
                <w:b/>
                <w:bCs/>
              </w:rPr>
            </w:pPr>
            <w:r w:rsidRPr="00271206">
              <w:rPr>
                <w:rFonts w:ascii="Calibri" w:hAnsi="Calibri" w:cs="Calibri"/>
                <w:b/>
                <w:bCs/>
              </w:rPr>
              <w:t>Termin i tryb rozpatrzenia ofert</w:t>
            </w:r>
          </w:p>
        </w:tc>
        <w:tc>
          <w:tcPr>
            <w:tcW w:w="6949" w:type="dxa"/>
          </w:tcPr>
          <w:p w:rsidR="002411CC" w:rsidRPr="00271206" w:rsidRDefault="00F846DA">
            <w:pPr>
              <w:spacing w:after="80"/>
              <w:ind w:left="340" w:hanging="340"/>
              <w:jc w:val="both"/>
              <w:rPr>
                <w:rFonts w:ascii="Calibri" w:hAnsi="Calibri" w:cs="Calibri"/>
              </w:rPr>
            </w:pPr>
            <w:r w:rsidRPr="00271206">
              <w:rPr>
                <w:rFonts w:ascii="Calibri" w:hAnsi="Calibri" w:cs="Calibri"/>
              </w:rPr>
              <w:t>1.</w:t>
            </w:r>
            <w:r w:rsidRPr="00271206">
              <w:rPr>
                <w:rFonts w:ascii="Calibri" w:hAnsi="Calibri" w:cs="Calibri"/>
              </w:rPr>
              <w:tab/>
              <w:t xml:space="preserve">Wybór ofert zostanie dokonany w ciągu </w:t>
            </w:r>
            <w:r w:rsidRPr="00271206">
              <w:rPr>
                <w:rFonts w:ascii="Calibri" w:hAnsi="Calibri" w:cs="Calibri"/>
                <w:b/>
                <w:bCs/>
              </w:rPr>
              <w:t>37 dni</w:t>
            </w:r>
            <w:r w:rsidRPr="00271206">
              <w:rPr>
                <w:rFonts w:ascii="Calibri" w:hAnsi="Calibri" w:cs="Calibri"/>
              </w:rPr>
              <w:t xml:space="preserve"> od upływu terminu na składanie ofert.</w:t>
            </w:r>
          </w:p>
          <w:p w:rsidR="002411CC" w:rsidRPr="00271206" w:rsidRDefault="00F846DA">
            <w:pPr>
              <w:spacing w:after="80"/>
              <w:ind w:left="340" w:hanging="340"/>
              <w:jc w:val="both"/>
              <w:rPr>
                <w:rFonts w:ascii="Calibri" w:hAnsi="Calibri" w:cs="Calibri"/>
              </w:rPr>
            </w:pPr>
            <w:r w:rsidRPr="00271206">
              <w:rPr>
                <w:rFonts w:ascii="Calibri" w:hAnsi="Calibri" w:cs="Calibri"/>
              </w:rPr>
              <w:t>2.</w:t>
            </w:r>
            <w:r w:rsidRPr="00271206">
              <w:rPr>
                <w:rFonts w:ascii="Calibri" w:hAnsi="Calibri" w:cs="Calibri"/>
              </w:rPr>
              <w:tab/>
              <w:t>Zlecenie zadania i udzielanie dotacji następuje z zastosowaniem przepisów ustawy z dnia 24 kwietnia 2003 r. o działalności pożytku publicznego i o wolontariacie (t.j. Dz. U. z 202</w:t>
            </w:r>
            <w:r w:rsidR="004277D5" w:rsidRPr="00271206">
              <w:rPr>
                <w:rFonts w:ascii="Calibri" w:hAnsi="Calibri" w:cs="Calibri"/>
              </w:rPr>
              <w:t>5</w:t>
            </w:r>
            <w:r w:rsidRPr="00271206">
              <w:rPr>
                <w:rFonts w:ascii="Calibri" w:hAnsi="Calibri" w:cs="Calibri"/>
              </w:rPr>
              <w:t xml:space="preserve"> r. poz. 1</w:t>
            </w:r>
            <w:r w:rsidR="00936073">
              <w:rPr>
                <w:rFonts w:ascii="Calibri" w:hAnsi="Calibri" w:cs="Calibri"/>
              </w:rPr>
              <w:t>338 z póź</w:t>
            </w:r>
            <w:r w:rsidR="004277D5" w:rsidRPr="00271206">
              <w:rPr>
                <w:rFonts w:ascii="Calibri" w:hAnsi="Calibri" w:cs="Calibri"/>
              </w:rPr>
              <w:t>n. zm.)</w:t>
            </w:r>
            <w:r w:rsidRPr="00271206">
              <w:rPr>
                <w:rFonts w:ascii="Calibri" w:hAnsi="Calibri" w:cs="Calibri"/>
              </w:rPr>
              <w:t>.</w:t>
            </w:r>
          </w:p>
          <w:p w:rsidR="002411CC" w:rsidRPr="00271206" w:rsidRDefault="00F846DA">
            <w:pPr>
              <w:spacing w:after="80"/>
              <w:ind w:left="340" w:hanging="340"/>
              <w:jc w:val="both"/>
              <w:rPr>
                <w:rFonts w:ascii="Calibri" w:hAnsi="Calibri" w:cs="Calibri"/>
              </w:rPr>
            </w:pPr>
            <w:r w:rsidRPr="00271206">
              <w:rPr>
                <w:rFonts w:ascii="Calibri" w:hAnsi="Calibri" w:cs="Calibri"/>
              </w:rPr>
              <w:t>3.</w:t>
            </w:r>
            <w:r w:rsidRPr="00271206">
              <w:rPr>
                <w:rFonts w:ascii="Calibri" w:hAnsi="Calibri" w:cs="Calibri"/>
              </w:rPr>
              <w:tab/>
              <w:t>Prezydent Miasta Torunia przyznaje dotacje celowe na realizację zadań wyłonionych w konkursie na podstawie oceny ofert dokonanej przez komisje konkursowe.</w:t>
            </w:r>
          </w:p>
          <w:p w:rsidR="002411CC" w:rsidRPr="00271206" w:rsidRDefault="00F846DA">
            <w:pPr>
              <w:spacing w:after="80"/>
              <w:ind w:left="340" w:hanging="340"/>
              <w:jc w:val="both"/>
              <w:rPr>
                <w:rFonts w:ascii="Calibri" w:hAnsi="Calibri" w:cs="Calibri"/>
              </w:rPr>
            </w:pPr>
            <w:r w:rsidRPr="00271206">
              <w:rPr>
                <w:rFonts w:ascii="Calibri" w:hAnsi="Calibri" w:cs="Calibri"/>
              </w:rPr>
              <w:t>4.</w:t>
            </w:r>
            <w:r w:rsidRPr="00271206">
              <w:rPr>
                <w:rFonts w:ascii="Calibri" w:hAnsi="Calibri" w:cs="Calibri"/>
              </w:rPr>
              <w:tab/>
              <w:t>Wysokość przyznanej dotacji może być niższa niż wnioskowana w ofercie. Rekomendowane przez komisję konkursową, powołaną przez Prezydenta Miasta Torunia do oceny ofert, ewentualne zmiany kalkulacji kosztów, zakresu rzeczowego oraz rezultatów zadania stanowią podstawę do aktualizacji oferty przez oferenta. Procentowy udział przyznanej dotacji nie może być wyższy niż wnioskowany w ofercie. Aktualizacji dokonuje się w GENERATORZE OFERT witkac.pl. Oferentowi przysługuje również prawo rezygnacji z realizacji zadania.</w:t>
            </w:r>
          </w:p>
        </w:tc>
      </w:tr>
      <w:tr w:rsidR="00C50200" w:rsidRPr="00271206" w:rsidTr="00557DD4">
        <w:tc>
          <w:tcPr>
            <w:tcW w:w="803" w:type="dxa"/>
          </w:tcPr>
          <w:p w:rsidR="00C50200" w:rsidRPr="00271206" w:rsidRDefault="007A2E4E" w:rsidP="00C50200">
            <w:pPr>
              <w:rPr>
                <w:rFonts w:ascii="Calibri" w:hAnsi="Calibri" w:cs="Calibri"/>
                <w:b/>
                <w:bCs/>
              </w:rPr>
            </w:pPr>
            <w:r w:rsidRPr="00271206">
              <w:rPr>
                <w:rFonts w:ascii="Calibri" w:hAnsi="Calibri" w:cs="Calibri"/>
                <w:b/>
                <w:bCs/>
              </w:rPr>
              <w:t>12.</w:t>
            </w:r>
          </w:p>
        </w:tc>
        <w:tc>
          <w:tcPr>
            <w:tcW w:w="2426" w:type="dxa"/>
          </w:tcPr>
          <w:p w:rsidR="00C50200" w:rsidRPr="00936073" w:rsidRDefault="00C50200" w:rsidP="00C50200">
            <w:pPr>
              <w:rPr>
                <w:rFonts w:ascii="Calibri" w:hAnsi="Calibri" w:cs="Calibri"/>
                <w:b/>
                <w:bCs/>
                <w:iCs/>
              </w:rPr>
            </w:pPr>
            <w:r w:rsidRPr="00936073">
              <w:rPr>
                <w:rFonts w:ascii="Calibri" w:hAnsi="Calibri" w:cs="Calibri"/>
                <w:b/>
                <w:bCs/>
                <w:iCs/>
              </w:rPr>
              <w:t>Finansowanie zadania</w:t>
            </w:r>
          </w:p>
        </w:tc>
        <w:tc>
          <w:tcPr>
            <w:tcW w:w="6949" w:type="dxa"/>
          </w:tcPr>
          <w:p w:rsidR="002411CC" w:rsidRPr="00271206" w:rsidRDefault="00F846DA">
            <w:pPr>
              <w:spacing w:after="80"/>
              <w:ind w:left="340" w:hanging="340"/>
              <w:jc w:val="both"/>
              <w:rPr>
                <w:rFonts w:ascii="Calibri" w:hAnsi="Calibri" w:cs="Calibri"/>
              </w:rPr>
            </w:pPr>
            <w:r w:rsidRPr="00271206">
              <w:rPr>
                <w:rFonts w:ascii="Calibri" w:hAnsi="Calibri" w:cs="Calibri"/>
              </w:rPr>
              <w:t>1.</w:t>
            </w:r>
            <w:r w:rsidRPr="00271206">
              <w:rPr>
                <w:rFonts w:ascii="Calibri" w:hAnsi="Calibri" w:cs="Calibri"/>
              </w:rPr>
              <w:tab/>
              <w:t xml:space="preserve">W przypadku wyboru ofert do realizacji w formie wspierania wykonania zadania, </w:t>
            </w:r>
            <w:r w:rsidRPr="00271206">
              <w:rPr>
                <w:rFonts w:ascii="Calibri" w:hAnsi="Calibri" w:cs="Calibri"/>
                <w:b/>
                <w:bCs/>
              </w:rPr>
              <w:t>kwota dotacji</w:t>
            </w:r>
            <w:r w:rsidRPr="00271206">
              <w:rPr>
                <w:rFonts w:ascii="Calibri" w:hAnsi="Calibri" w:cs="Calibri"/>
              </w:rPr>
              <w:t xml:space="preserve"> z budżetu Gminy Miasta Toruń </w:t>
            </w:r>
            <w:r w:rsidRPr="00271206">
              <w:rPr>
                <w:rFonts w:ascii="Calibri" w:hAnsi="Calibri" w:cs="Calibri"/>
                <w:b/>
                <w:bCs/>
              </w:rPr>
              <w:t>nie może przekroczyć 60% sumy wszystkich kosztów realizacji zadania</w:t>
            </w:r>
            <w:r w:rsidRPr="00271206">
              <w:rPr>
                <w:rFonts w:ascii="Calibri" w:hAnsi="Calibri" w:cs="Calibri"/>
              </w:rPr>
              <w:t>.</w:t>
            </w:r>
          </w:p>
          <w:p w:rsidR="002411CC" w:rsidRPr="00271206" w:rsidRDefault="00F846DA">
            <w:pPr>
              <w:spacing w:after="80"/>
              <w:ind w:left="340" w:hanging="340"/>
              <w:jc w:val="both"/>
              <w:rPr>
                <w:rFonts w:ascii="Calibri" w:hAnsi="Calibri" w:cs="Calibri"/>
              </w:rPr>
            </w:pPr>
            <w:r w:rsidRPr="00271206">
              <w:rPr>
                <w:rFonts w:ascii="Calibri" w:hAnsi="Calibri" w:cs="Calibri"/>
              </w:rPr>
              <w:lastRenderedPageBreak/>
              <w:t>2.</w:t>
            </w:r>
            <w:r w:rsidRPr="00271206">
              <w:rPr>
                <w:rFonts w:ascii="Calibri" w:hAnsi="Calibri" w:cs="Calibri"/>
              </w:rPr>
              <w:tab/>
            </w:r>
            <w:r w:rsidRPr="00271206">
              <w:rPr>
                <w:rFonts w:ascii="Calibri" w:hAnsi="Calibri" w:cs="Calibri"/>
                <w:b/>
                <w:bCs/>
              </w:rPr>
              <w:t>Ze środków Gminy Miasta Toruń finansowane będą jedynie niezbędne koszty związane z realizacją zadania, tj.:</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koszty merytoryczne, m.in.:</w:t>
            </w:r>
          </w:p>
          <w:p w:rsidR="002411CC" w:rsidRPr="00271206" w:rsidRDefault="00F846DA">
            <w:pPr>
              <w:spacing w:after="80"/>
              <w:ind w:left="1020" w:hanging="340"/>
              <w:jc w:val="both"/>
              <w:rPr>
                <w:rFonts w:ascii="Calibri" w:hAnsi="Calibri" w:cs="Calibri"/>
              </w:rPr>
            </w:pPr>
            <w:r w:rsidRPr="00271206">
              <w:rPr>
                <w:rFonts w:ascii="Calibri" w:hAnsi="Calibri" w:cs="Calibri"/>
              </w:rPr>
              <w:t>a)</w:t>
            </w:r>
            <w:r w:rsidRPr="00271206">
              <w:rPr>
                <w:rFonts w:ascii="Calibri" w:hAnsi="Calibri" w:cs="Calibri"/>
              </w:rPr>
              <w:tab/>
              <w:t>wynagrodzenia realizatorów zadania (np.: trenerów, ekspertów, artystów, pedagogów, psychologów i innych specjalistów realizujących zadanie - koszty umowy zlecenia, umowy o dzieło lub części wynagrodzenia odpowiadającej zaangażowaniu danej osoby w realizację zadania – kwalifikowalne są wszystkie składniki wynagrodzenia),</w:t>
            </w:r>
          </w:p>
          <w:p w:rsidR="002411CC" w:rsidRPr="00271206" w:rsidRDefault="00F846DA">
            <w:pPr>
              <w:spacing w:after="80"/>
              <w:ind w:left="1020" w:hanging="340"/>
              <w:jc w:val="both"/>
              <w:rPr>
                <w:rFonts w:ascii="Calibri" w:hAnsi="Calibri" w:cs="Calibri"/>
              </w:rPr>
            </w:pPr>
            <w:r w:rsidRPr="00271206">
              <w:rPr>
                <w:rFonts w:ascii="Calibri" w:hAnsi="Calibri" w:cs="Calibri"/>
              </w:rPr>
              <w:t>b)</w:t>
            </w:r>
            <w:r w:rsidRPr="00271206">
              <w:rPr>
                <w:rFonts w:ascii="Calibri" w:hAnsi="Calibri" w:cs="Calibri"/>
              </w:rPr>
              <w:tab/>
              <w:t xml:space="preserve">koszty związane z bezpośrednim uczestnictwem adresatów zadania, np. materiały szkoleniowe, wynajem sal, niezbędny dla beneficjentów sprzęt i materiały do przeprowadzenia zadania, przejazdy/transport beneficjentów zadania, nagrody dla uczestników konkursów, koszt wyjazdów służbowych trenerów, ekspertów, specjalistów zaangażowanych w realizację zadania, odzież, żywność dla odbiorców zadania, bilety wstępu, ubezpieczenie odbiorców zadania, przygotowanie i druk publikacji oraz koszty </w:t>
            </w:r>
            <w:r w:rsidR="00497D9C">
              <w:rPr>
                <w:rFonts w:ascii="Calibri" w:hAnsi="Calibri" w:cs="Calibri"/>
              </w:rPr>
              <w:t>informacyjne</w:t>
            </w:r>
            <w:r w:rsidRPr="00271206">
              <w:rPr>
                <w:rFonts w:ascii="Calibri" w:hAnsi="Calibri" w:cs="Calibri"/>
              </w:rPr>
              <w:t xml:space="preserve"> zadania (np. ulotki, plakaty, ogłoszenia prasowe);</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koszty administracyjne związane z realizacją zadania, m.in.:</w:t>
            </w:r>
          </w:p>
          <w:p w:rsidR="002411CC" w:rsidRPr="00271206" w:rsidRDefault="00F846DA">
            <w:pPr>
              <w:spacing w:after="80"/>
              <w:ind w:left="1020" w:hanging="340"/>
              <w:jc w:val="both"/>
              <w:rPr>
                <w:rFonts w:ascii="Calibri" w:hAnsi="Calibri" w:cs="Calibri"/>
              </w:rPr>
            </w:pPr>
            <w:r w:rsidRPr="00271206">
              <w:rPr>
                <w:rFonts w:ascii="Calibri" w:hAnsi="Calibri" w:cs="Calibri"/>
              </w:rPr>
              <w:t>a)</w:t>
            </w:r>
            <w:r w:rsidRPr="00271206">
              <w:rPr>
                <w:rFonts w:ascii="Calibri" w:hAnsi="Calibri" w:cs="Calibri"/>
              </w:rPr>
              <w:tab/>
              <w:t>koszty osobowe administracji i obsługi zadania, np. koordynator zadania, obsługa księgowa zadania, obsługa administracyjno-biurowa,</w:t>
            </w:r>
          </w:p>
          <w:p w:rsidR="002411CC" w:rsidRPr="00271206" w:rsidRDefault="00F846DA">
            <w:pPr>
              <w:spacing w:after="80"/>
              <w:ind w:left="1020" w:hanging="340"/>
              <w:jc w:val="both"/>
              <w:rPr>
                <w:rFonts w:ascii="Calibri" w:hAnsi="Calibri" w:cs="Calibri"/>
              </w:rPr>
            </w:pPr>
            <w:r w:rsidRPr="00271206">
              <w:rPr>
                <w:rFonts w:ascii="Calibri" w:hAnsi="Calibri" w:cs="Calibri"/>
              </w:rPr>
              <w:t>b)</w:t>
            </w:r>
            <w:r w:rsidRPr="00271206">
              <w:rPr>
                <w:rFonts w:ascii="Calibri" w:hAnsi="Calibri" w:cs="Calibri"/>
              </w:rPr>
              <w:tab/>
              <w:t>koszty funkcjonowania organizacji związane z realizacją zadania – w części przypadającej na dane zadanie (w tym opłaty za telefon, internet, opłaty pocztowe, czynsz, media, artykuły biurowe),</w:t>
            </w:r>
          </w:p>
          <w:p w:rsidR="002411CC" w:rsidRPr="00271206" w:rsidRDefault="00F846DA">
            <w:pPr>
              <w:spacing w:after="80"/>
              <w:ind w:left="1020" w:hanging="340"/>
              <w:jc w:val="both"/>
              <w:rPr>
                <w:rFonts w:ascii="Calibri" w:hAnsi="Calibri" w:cs="Calibri"/>
              </w:rPr>
            </w:pPr>
            <w:r w:rsidRPr="00271206">
              <w:rPr>
                <w:rFonts w:ascii="Calibri" w:hAnsi="Calibri" w:cs="Calibri"/>
              </w:rPr>
              <w:t>c)</w:t>
            </w:r>
            <w:r w:rsidRPr="00271206">
              <w:rPr>
                <w:rFonts w:ascii="Calibri" w:hAnsi="Calibri" w:cs="Calibri"/>
              </w:rPr>
              <w:tab/>
              <w:t>opłaty związane z prowadzeniem konta bankowego, w tym przelewy bankowe,</w:t>
            </w:r>
          </w:p>
          <w:p w:rsidR="002411CC" w:rsidRPr="00271206" w:rsidRDefault="00F846DA">
            <w:pPr>
              <w:spacing w:after="80"/>
              <w:ind w:left="1020" w:hanging="340"/>
              <w:jc w:val="both"/>
              <w:rPr>
                <w:rFonts w:ascii="Calibri" w:hAnsi="Calibri" w:cs="Calibri"/>
              </w:rPr>
            </w:pPr>
            <w:r w:rsidRPr="00271206">
              <w:rPr>
                <w:rFonts w:ascii="Calibri" w:hAnsi="Calibri" w:cs="Calibri"/>
              </w:rPr>
              <w:t>d)</w:t>
            </w:r>
            <w:r w:rsidRPr="00271206">
              <w:rPr>
                <w:rFonts w:ascii="Calibri" w:hAnsi="Calibri" w:cs="Calibri"/>
              </w:rPr>
              <w:tab/>
              <w:t>koszty wyjazdów służbowych osób zaangażowanych w realizację zadania – związane z wykonywaniem czynności administracyjnych i obsługą zadania;</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t>kalkulacja kosztów, o których mowa w ust. 2 pkt 1 i 2, powinna być sporządzona przez oferenta na podstawie porównania cen rynkowych zakupu tożsamych towarów i usług i ujęcia w kosztorysie najkorzystniejszej ceny gwarantującej założoną jakość wykonania zadania.</w:t>
            </w:r>
          </w:p>
          <w:p w:rsidR="002411CC" w:rsidRPr="00271206" w:rsidRDefault="00F846DA">
            <w:pPr>
              <w:spacing w:after="80"/>
              <w:ind w:left="340" w:hanging="340"/>
              <w:jc w:val="both"/>
              <w:rPr>
                <w:rFonts w:ascii="Calibri" w:hAnsi="Calibri" w:cs="Calibri"/>
              </w:rPr>
            </w:pPr>
            <w:r w:rsidRPr="00271206">
              <w:rPr>
                <w:rFonts w:ascii="Calibri" w:hAnsi="Calibri" w:cs="Calibri"/>
              </w:rPr>
              <w:t>3.</w:t>
            </w:r>
            <w:r w:rsidRPr="00271206">
              <w:rPr>
                <w:rFonts w:ascii="Calibri" w:hAnsi="Calibri" w:cs="Calibri"/>
              </w:rPr>
              <w:tab/>
            </w:r>
            <w:r w:rsidRPr="00271206">
              <w:rPr>
                <w:rFonts w:ascii="Calibri" w:hAnsi="Calibri" w:cs="Calibri"/>
                <w:b/>
                <w:bCs/>
              </w:rPr>
              <w:t>Koszty administracyjne</w:t>
            </w:r>
            <w:r w:rsidRPr="00271206">
              <w:rPr>
                <w:rFonts w:ascii="Calibri" w:hAnsi="Calibri" w:cs="Calibri"/>
              </w:rPr>
              <w:t xml:space="preserve"> związane z realizacją zadania </w:t>
            </w:r>
            <w:r w:rsidRPr="00271206">
              <w:rPr>
                <w:rFonts w:ascii="Calibri" w:hAnsi="Calibri" w:cs="Calibri"/>
                <w:b/>
                <w:bCs/>
              </w:rPr>
              <w:t>nie mogą przekraczać 25%</w:t>
            </w:r>
            <w:r w:rsidRPr="00271206">
              <w:rPr>
                <w:rFonts w:ascii="Calibri" w:hAnsi="Calibri" w:cs="Calibri"/>
              </w:rPr>
              <w:t xml:space="preserve"> sumy wszystkich kosztów realizacji zadania.</w:t>
            </w:r>
          </w:p>
          <w:p w:rsidR="002411CC" w:rsidRPr="00271206" w:rsidRDefault="00F846DA">
            <w:pPr>
              <w:spacing w:after="80"/>
              <w:ind w:left="340" w:hanging="340"/>
              <w:jc w:val="both"/>
              <w:rPr>
                <w:rFonts w:ascii="Calibri" w:hAnsi="Calibri" w:cs="Calibri"/>
              </w:rPr>
            </w:pPr>
            <w:r w:rsidRPr="00271206">
              <w:rPr>
                <w:rFonts w:ascii="Calibri" w:hAnsi="Calibri" w:cs="Calibri"/>
              </w:rPr>
              <w:t>4.</w:t>
            </w:r>
            <w:r w:rsidRPr="00271206">
              <w:rPr>
                <w:rFonts w:ascii="Calibri" w:hAnsi="Calibri" w:cs="Calibri"/>
              </w:rPr>
              <w:tab/>
              <w:t xml:space="preserve">W ramach udziału własnego oferenci mają możliwość wniesienia </w:t>
            </w:r>
            <w:r w:rsidRPr="00271206">
              <w:rPr>
                <w:rFonts w:ascii="Calibri" w:hAnsi="Calibri" w:cs="Calibri"/>
                <w:b/>
                <w:bCs/>
              </w:rPr>
              <w:t>wkładu własnego niefinansowego</w:t>
            </w:r>
            <w:r w:rsidRPr="00271206">
              <w:rPr>
                <w:rFonts w:ascii="Calibri" w:hAnsi="Calibri" w:cs="Calibri"/>
              </w:rPr>
              <w:t xml:space="preserve"> (osobowego i rzeczowego). Udział wkładu własnego niefinansowego w stosunku do sumy </w:t>
            </w:r>
            <w:r w:rsidRPr="00271206">
              <w:rPr>
                <w:rFonts w:ascii="Calibri" w:hAnsi="Calibri" w:cs="Calibri"/>
              </w:rPr>
              <w:lastRenderedPageBreak/>
              <w:t xml:space="preserve">wszystkich kosztów realizacji zadania </w:t>
            </w:r>
            <w:r w:rsidRPr="00271206">
              <w:rPr>
                <w:rFonts w:ascii="Calibri" w:hAnsi="Calibri" w:cs="Calibri"/>
                <w:b/>
                <w:bCs/>
              </w:rPr>
              <w:t>wynosi nie więcej niż 15%</w:t>
            </w:r>
            <w:r w:rsidR="007E6963" w:rsidRPr="00271206">
              <w:rPr>
                <w:rFonts w:ascii="Calibri" w:hAnsi="Calibri" w:cs="Calibri"/>
                <w:b/>
                <w:bCs/>
              </w:rPr>
              <w:t xml:space="preserve"> dotacji</w:t>
            </w:r>
            <w:r w:rsidRPr="00271206">
              <w:rPr>
                <w:rFonts w:ascii="Calibri" w:hAnsi="Calibri" w:cs="Calibri"/>
                <w:b/>
                <w:bCs/>
              </w:rPr>
              <w:t>,</w:t>
            </w:r>
            <w:r w:rsidRPr="00271206">
              <w:rPr>
                <w:rFonts w:ascii="Calibri" w:hAnsi="Calibri" w:cs="Calibri"/>
              </w:rPr>
              <w:t xml:space="preserve"> pod warunkiem przestrzegania następujących zasad:</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zakres, sposób i liczba godzin wykonywania pracy przez wolontariusza muszą być określone w porozumieniu zawartym zgodnie z art. 44 ustawy o działalności pożytku publicznego i o wolontariacie;</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wolontariusz powinien posiadać kwalifikacje i spełniać wymagania odpowiednie do rodzaju i zakresu wykonywanej pracy;</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t xml:space="preserve">jeżeli wolontariusz wykonuje pracę taką jak stały personel, to kalkulacja wkładu pracy wolontariusza winna być dokonana w oparciu o stawki obowiązujące dla tego personelu; jeżeli wolontariusz wykonuje prace wymagające odpowiednich kwalifikacji, to kalkulacja wkładu pracy wolontariusza winna być dokonana w oparciu o obowiązujące stawki rynkowe – w takich przypadkach informacja o przyjętych stawkach powinna zostać uwzględniona w części VI wzoru oferty; w pozostałych przypadkach przyjmuje się, iż wartość pracy wolontariusza nie może przekroczyć kwoty </w:t>
            </w:r>
            <w:r w:rsidRPr="00271206">
              <w:rPr>
                <w:rFonts w:ascii="Calibri" w:hAnsi="Calibri" w:cs="Calibri"/>
                <w:b/>
                <w:bCs/>
              </w:rPr>
              <w:t>32,30 zł brutto</w:t>
            </w:r>
            <w:r w:rsidRPr="00271206">
              <w:rPr>
                <w:rFonts w:ascii="Calibri" w:hAnsi="Calibri" w:cs="Calibri"/>
              </w:rPr>
              <w:t xml:space="preserve"> za jedną godzinę pracy w 2027 roku;</w:t>
            </w:r>
          </w:p>
          <w:p w:rsidR="002411CC" w:rsidRPr="00271206" w:rsidRDefault="00F846DA">
            <w:pPr>
              <w:spacing w:after="80"/>
              <w:ind w:left="680" w:hanging="340"/>
              <w:jc w:val="both"/>
              <w:rPr>
                <w:rFonts w:ascii="Calibri" w:hAnsi="Calibri" w:cs="Calibri"/>
              </w:rPr>
            </w:pPr>
            <w:r w:rsidRPr="00271206">
              <w:rPr>
                <w:rFonts w:ascii="Calibri" w:hAnsi="Calibri" w:cs="Calibri"/>
              </w:rPr>
              <w:t>4)</w:t>
            </w:r>
            <w:r w:rsidRPr="00271206">
              <w:rPr>
                <w:rFonts w:ascii="Calibri" w:hAnsi="Calibri" w:cs="Calibri"/>
              </w:rPr>
              <w:tab/>
              <w:t>wykazany wkład rzeczowy (przedmioty służące realizacji projektu oraz usługi świadczone na rzecz projektu nieodpłatnie, np. nieruchomości, środki transportu, maszyny, urządzenia, zasób udostępniony, względnie usługa świadczona na rzecz organizacji przez inny podmiot nieodpłatnie, np. usługa transportowa, hotelowa, poligraficzna itp. planowana do wykorzystania w realizacji zadania publicznego) musi być adekwatny do zakresu zadania i logicznie powiązany ze złożoną ofertą;</w:t>
            </w:r>
          </w:p>
          <w:p w:rsidR="002411CC" w:rsidRPr="00271206" w:rsidRDefault="00F846DA">
            <w:pPr>
              <w:spacing w:after="80"/>
              <w:ind w:left="680" w:hanging="340"/>
              <w:jc w:val="both"/>
              <w:rPr>
                <w:rFonts w:ascii="Calibri" w:hAnsi="Calibri" w:cs="Calibri"/>
              </w:rPr>
            </w:pPr>
            <w:r w:rsidRPr="00271206">
              <w:rPr>
                <w:rFonts w:ascii="Calibri" w:hAnsi="Calibri" w:cs="Calibri"/>
              </w:rPr>
              <w:t>5)</w:t>
            </w:r>
            <w:r w:rsidRPr="00271206">
              <w:rPr>
                <w:rFonts w:ascii="Calibri" w:hAnsi="Calibri" w:cs="Calibri"/>
              </w:rPr>
              <w:tab/>
              <w:t>przy wycenie wkładu rzeczowego należy odnieść się do lokalnych stawek rynkowych wypożyczenia danego przedmiotu;</w:t>
            </w:r>
          </w:p>
          <w:p w:rsidR="002411CC" w:rsidRPr="00271206" w:rsidRDefault="00F846DA">
            <w:pPr>
              <w:spacing w:after="80"/>
              <w:ind w:left="680" w:hanging="340"/>
              <w:jc w:val="both"/>
              <w:rPr>
                <w:rFonts w:ascii="Calibri" w:hAnsi="Calibri" w:cs="Calibri"/>
              </w:rPr>
            </w:pPr>
            <w:r w:rsidRPr="00271206">
              <w:rPr>
                <w:rFonts w:ascii="Calibri" w:hAnsi="Calibri" w:cs="Calibri"/>
              </w:rPr>
              <w:t>6)</w:t>
            </w:r>
            <w:r w:rsidRPr="00271206">
              <w:rPr>
                <w:rFonts w:ascii="Calibri" w:hAnsi="Calibri" w:cs="Calibri"/>
              </w:rPr>
              <w:tab/>
              <w:t xml:space="preserve">informacja o przyjętych stawkach pracy wolontariusza i przyjętym wkładzie rzeczowym przez Oferenta powinna zostać uwzględniona w części VI </w:t>
            </w:r>
            <w:r w:rsidRPr="00271206">
              <w:rPr>
                <w:rFonts w:ascii="Calibri" w:hAnsi="Calibri" w:cs="Calibri"/>
                <w:u w:val="single"/>
              </w:rPr>
              <w:t>(Inne informacje)</w:t>
            </w:r>
            <w:r w:rsidRPr="00271206">
              <w:rPr>
                <w:rFonts w:ascii="Calibri" w:hAnsi="Calibri" w:cs="Calibri"/>
              </w:rPr>
              <w:t xml:space="preserve"> wzoru oferty.</w:t>
            </w:r>
          </w:p>
          <w:p w:rsidR="002411CC" w:rsidRPr="00271206" w:rsidRDefault="00F846DA">
            <w:pPr>
              <w:spacing w:after="80"/>
              <w:ind w:left="340" w:hanging="340"/>
              <w:jc w:val="both"/>
              <w:rPr>
                <w:rFonts w:ascii="Calibri" w:hAnsi="Calibri" w:cs="Calibri"/>
              </w:rPr>
            </w:pPr>
            <w:r w:rsidRPr="00271206">
              <w:rPr>
                <w:rFonts w:ascii="Calibri" w:hAnsi="Calibri" w:cs="Calibri"/>
              </w:rPr>
              <w:t>5.</w:t>
            </w:r>
            <w:r w:rsidRPr="00271206">
              <w:rPr>
                <w:rFonts w:ascii="Calibri" w:hAnsi="Calibri" w:cs="Calibri"/>
              </w:rPr>
              <w:tab/>
              <w:t>Dotacja nie może być przeznaczona na:</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zadania o charakterze inwestycyjnym oraz zakup środków trwałych;</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przedsięwzięcia, które są już dofinansowywane z budżetu Gminy Miasta Toruń;</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t>pokrycie deficytu zrealizowanych wcześniej przedsięwzięć;</w:t>
            </w:r>
          </w:p>
          <w:p w:rsidR="002411CC" w:rsidRPr="00271206" w:rsidRDefault="00F846DA">
            <w:pPr>
              <w:spacing w:after="80"/>
              <w:ind w:left="680" w:hanging="340"/>
              <w:jc w:val="both"/>
              <w:rPr>
                <w:rFonts w:ascii="Calibri" w:hAnsi="Calibri" w:cs="Calibri"/>
              </w:rPr>
            </w:pPr>
            <w:r w:rsidRPr="00271206">
              <w:rPr>
                <w:rFonts w:ascii="Calibri" w:hAnsi="Calibri" w:cs="Calibri"/>
              </w:rPr>
              <w:t>4)</w:t>
            </w:r>
            <w:r w:rsidRPr="00271206">
              <w:rPr>
                <w:rFonts w:ascii="Calibri" w:hAnsi="Calibri" w:cs="Calibri"/>
              </w:rPr>
              <w:tab/>
              <w:t>działalność gospodarczą;</w:t>
            </w:r>
          </w:p>
          <w:p w:rsidR="002411CC" w:rsidRPr="00271206" w:rsidRDefault="00F846DA">
            <w:pPr>
              <w:spacing w:after="80"/>
              <w:ind w:left="680" w:hanging="340"/>
              <w:jc w:val="both"/>
              <w:rPr>
                <w:rFonts w:ascii="Calibri" w:hAnsi="Calibri" w:cs="Calibri"/>
              </w:rPr>
            </w:pPr>
            <w:r w:rsidRPr="00271206">
              <w:rPr>
                <w:rFonts w:ascii="Calibri" w:hAnsi="Calibri" w:cs="Calibri"/>
              </w:rPr>
              <w:t>5)</w:t>
            </w:r>
            <w:r w:rsidRPr="00271206">
              <w:rPr>
                <w:rFonts w:ascii="Calibri" w:hAnsi="Calibri" w:cs="Calibri"/>
              </w:rPr>
              <w:tab/>
              <w:t>udzielanie pomocy finansowej osobom fizycznym;</w:t>
            </w:r>
          </w:p>
          <w:p w:rsidR="002411CC" w:rsidRPr="00271206" w:rsidRDefault="00F846DA">
            <w:pPr>
              <w:spacing w:after="80"/>
              <w:ind w:left="680" w:hanging="340"/>
              <w:jc w:val="both"/>
              <w:rPr>
                <w:rFonts w:ascii="Calibri" w:hAnsi="Calibri" w:cs="Calibri"/>
              </w:rPr>
            </w:pPr>
            <w:r w:rsidRPr="00271206">
              <w:rPr>
                <w:rFonts w:ascii="Calibri" w:hAnsi="Calibri" w:cs="Calibri"/>
              </w:rPr>
              <w:lastRenderedPageBreak/>
              <w:t>6)</w:t>
            </w:r>
            <w:r w:rsidRPr="00271206">
              <w:rPr>
                <w:rFonts w:ascii="Calibri" w:hAnsi="Calibri" w:cs="Calibri"/>
              </w:rPr>
              <w:tab/>
              <w:t>projekty zawierające treści polityczne, komunistyczne, rasistowskie lub nazistowskie, propagujące pornografię, pedofilię, alkohol, narkomanię lub obrażające uczucia religijne;</w:t>
            </w:r>
          </w:p>
          <w:p w:rsidR="002411CC" w:rsidRPr="00271206" w:rsidRDefault="00F846DA">
            <w:pPr>
              <w:spacing w:after="80"/>
              <w:ind w:left="680" w:hanging="340"/>
              <w:jc w:val="both"/>
              <w:rPr>
                <w:rFonts w:ascii="Calibri" w:hAnsi="Calibri" w:cs="Calibri"/>
              </w:rPr>
            </w:pPr>
            <w:r w:rsidRPr="00271206">
              <w:rPr>
                <w:rFonts w:ascii="Calibri" w:hAnsi="Calibri" w:cs="Calibri"/>
              </w:rPr>
              <w:t>7)</w:t>
            </w:r>
            <w:r w:rsidRPr="00271206">
              <w:rPr>
                <w:rFonts w:ascii="Calibri" w:hAnsi="Calibri" w:cs="Calibri"/>
              </w:rPr>
              <w:tab/>
              <w:t>realizację działań dla potrzeb agitacji wyborczej.</w:t>
            </w:r>
          </w:p>
          <w:p w:rsidR="002411CC" w:rsidRPr="00271206" w:rsidRDefault="00F846DA" w:rsidP="00D64C64">
            <w:pPr>
              <w:spacing w:after="80"/>
              <w:ind w:left="340" w:hanging="340"/>
              <w:jc w:val="both"/>
              <w:rPr>
                <w:rFonts w:ascii="Calibri" w:hAnsi="Calibri" w:cs="Calibri"/>
              </w:rPr>
            </w:pPr>
            <w:r w:rsidRPr="00271206">
              <w:rPr>
                <w:rFonts w:ascii="Calibri" w:hAnsi="Calibri" w:cs="Calibri"/>
              </w:rPr>
              <w:t>6.</w:t>
            </w:r>
            <w:r w:rsidRPr="00271206">
              <w:rPr>
                <w:rFonts w:ascii="Calibri" w:hAnsi="Calibri" w:cs="Calibri"/>
              </w:rPr>
              <w:tab/>
            </w:r>
            <w:r w:rsidRPr="00271206">
              <w:rPr>
                <w:rFonts w:ascii="Calibri" w:hAnsi="Calibri" w:cs="Calibri"/>
                <w:b/>
                <w:bCs/>
              </w:rPr>
              <w:t>Kalkulacja przewidywanych kosztów realizacji zadania może uwzględniać świadczenia pieniężne od odbiorców zadania</w:t>
            </w:r>
            <w:r w:rsidRPr="00271206">
              <w:rPr>
                <w:rFonts w:ascii="Calibri" w:hAnsi="Calibri" w:cs="Calibri"/>
              </w:rPr>
              <w:t xml:space="preserve"> (jako jedno ze źródeł finansowania zadania o ile organizacja składająca ofertę prowadzi działalność odpłatną pożytku publicznego).</w:t>
            </w:r>
          </w:p>
        </w:tc>
      </w:tr>
      <w:tr w:rsidR="00C50200" w:rsidRPr="00271206" w:rsidTr="00557DD4">
        <w:tc>
          <w:tcPr>
            <w:tcW w:w="803" w:type="dxa"/>
          </w:tcPr>
          <w:p w:rsidR="00C50200" w:rsidRPr="00271206" w:rsidRDefault="007A2E4E" w:rsidP="00C50200">
            <w:pPr>
              <w:rPr>
                <w:rFonts w:ascii="Calibri" w:hAnsi="Calibri" w:cs="Calibri"/>
                <w:b/>
                <w:bCs/>
              </w:rPr>
            </w:pPr>
            <w:r w:rsidRPr="00271206">
              <w:rPr>
                <w:rFonts w:ascii="Calibri" w:hAnsi="Calibri" w:cs="Calibri"/>
                <w:b/>
                <w:bCs/>
              </w:rPr>
              <w:lastRenderedPageBreak/>
              <w:t>13</w:t>
            </w:r>
          </w:p>
        </w:tc>
        <w:tc>
          <w:tcPr>
            <w:tcW w:w="2426" w:type="dxa"/>
          </w:tcPr>
          <w:p w:rsidR="00C50200" w:rsidRPr="00271206" w:rsidRDefault="00C50200" w:rsidP="00C50200">
            <w:pPr>
              <w:rPr>
                <w:rFonts w:ascii="Calibri" w:hAnsi="Calibri" w:cs="Calibri"/>
                <w:b/>
                <w:bCs/>
              </w:rPr>
            </w:pPr>
            <w:r w:rsidRPr="00271206">
              <w:rPr>
                <w:rFonts w:ascii="Calibri" w:hAnsi="Calibri" w:cs="Calibri"/>
                <w:b/>
                <w:bCs/>
              </w:rPr>
              <w:t>Sposób informowania o wynikach konkursu</w:t>
            </w:r>
          </w:p>
        </w:tc>
        <w:tc>
          <w:tcPr>
            <w:tcW w:w="6949" w:type="dxa"/>
          </w:tcPr>
          <w:p w:rsidR="002411CC" w:rsidRPr="00271206" w:rsidRDefault="00F846DA">
            <w:pPr>
              <w:spacing w:after="80"/>
              <w:jc w:val="both"/>
              <w:rPr>
                <w:rFonts w:ascii="Calibri" w:hAnsi="Calibri" w:cs="Calibri"/>
              </w:rPr>
            </w:pPr>
            <w:r w:rsidRPr="00271206">
              <w:rPr>
                <w:rFonts w:ascii="Calibri" w:hAnsi="Calibri" w:cs="Calibri"/>
              </w:rPr>
              <w:t>Wyniki konkursu przedstawione zostaną na tablicy ogłoszeń Urzędu Miasta Torunia oraz zostaną opublikowane w Biuletynie Informacji Publicznej www.bip.torun.pl oraz w miejskim serwisie informacyjnym dla organizacji pozarządowych orbiToruń: www.orbitorun.pl.</w:t>
            </w:r>
          </w:p>
        </w:tc>
      </w:tr>
      <w:tr w:rsidR="00C50200" w:rsidRPr="00271206" w:rsidTr="00557DD4">
        <w:tc>
          <w:tcPr>
            <w:tcW w:w="803" w:type="dxa"/>
          </w:tcPr>
          <w:p w:rsidR="00C50200" w:rsidRPr="00271206" w:rsidRDefault="007A2E4E" w:rsidP="00C50200">
            <w:pPr>
              <w:rPr>
                <w:rFonts w:ascii="Calibri" w:hAnsi="Calibri" w:cs="Calibri"/>
                <w:b/>
                <w:bCs/>
              </w:rPr>
            </w:pPr>
            <w:r w:rsidRPr="00271206">
              <w:rPr>
                <w:rFonts w:ascii="Calibri" w:hAnsi="Calibri" w:cs="Calibri"/>
                <w:b/>
                <w:bCs/>
              </w:rPr>
              <w:t>14</w:t>
            </w:r>
          </w:p>
        </w:tc>
        <w:tc>
          <w:tcPr>
            <w:tcW w:w="2426" w:type="dxa"/>
          </w:tcPr>
          <w:p w:rsidR="00C50200" w:rsidRPr="00271206" w:rsidRDefault="00C50200" w:rsidP="00C50200">
            <w:pPr>
              <w:rPr>
                <w:rFonts w:ascii="Calibri" w:hAnsi="Calibri" w:cs="Calibri"/>
                <w:b/>
                <w:bCs/>
              </w:rPr>
            </w:pPr>
            <w:r w:rsidRPr="00271206">
              <w:rPr>
                <w:rFonts w:ascii="Calibri" w:hAnsi="Calibri" w:cs="Calibri"/>
                <w:b/>
                <w:bCs/>
              </w:rPr>
              <w:t>Istotne postanowienia dotyczące umowy i jej treści</w:t>
            </w:r>
          </w:p>
        </w:tc>
        <w:tc>
          <w:tcPr>
            <w:tcW w:w="6949" w:type="dxa"/>
          </w:tcPr>
          <w:p w:rsidR="00BB142E" w:rsidRPr="00BB142E" w:rsidRDefault="00BB142E" w:rsidP="00BB142E">
            <w:pPr>
              <w:spacing w:after="80"/>
              <w:ind w:left="340" w:hanging="340"/>
              <w:jc w:val="both"/>
              <w:rPr>
                <w:rFonts w:ascii="Calibri" w:hAnsi="Calibri" w:cs="Calibri"/>
              </w:rPr>
            </w:pPr>
            <w:r w:rsidRPr="00BB142E">
              <w:rPr>
                <w:rFonts w:ascii="Calibri" w:hAnsi="Calibri" w:cs="Calibri"/>
              </w:rPr>
              <w:t>1.</w:t>
            </w:r>
            <w:r w:rsidRPr="00BB142E">
              <w:rPr>
                <w:rFonts w:ascii="Calibri" w:hAnsi="Calibri" w:cs="Calibri"/>
              </w:rPr>
              <w:tab/>
              <w:t>W przypadku wyboru ofert, realizacja zadania nastąpi w trybie wspierania realizacji zadania.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2.</w:t>
            </w:r>
            <w:r w:rsidRPr="00BB142E">
              <w:rPr>
                <w:rFonts w:ascii="Calibri" w:hAnsi="Calibri" w:cs="Calibri"/>
              </w:rPr>
              <w:tab/>
              <w:t>Oferent wykonujący zadanie będzie zobowiązany do promocji realizowanego zadania zgodnie z zasadami określonymi w umowie.</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3.</w:t>
            </w:r>
            <w:r w:rsidRPr="00BB142E">
              <w:rPr>
                <w:rFonts w:ascii="Calibri" w:hAnsi="Calibri" w:cs="Calibri"/>
              </w:rPr>
              <w:tab/>
              <w:t>Wyłoniony podmiot zobowiązany będzie do informowania, że zadanie jest współfinansowane ze środków Gminy Miasta Toruń we wszystkich materiałach, publikacjach, informacjach dla mediów, ogłoszeniach oraz wystąpieniach publicznych dotyczących realizowanego zadania publicznego.</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4.</w:t>
            </w:r>
            <w:r w:rsidRPr="00BB142E">
              <w:rPr>
                <w:rFonts w:ascii="Calibri" w:hAnsi="Calibri" w:cs="Calibri"/>
              </w:rPr>
              <w:tab/>
              <w:t>Wyłoniony w konkursie podmiot zobowiązany będzie również do przygotowania i przekazania mediom lokalnym oraz serwisowi miejskiemu www.torun.pl informacji prasowych dotyczących realizowanego zadania. Każda z informacji prasowych musi uwzględniać wymóg określony w ust. 3 wraz z kwotą udzielonego z budżetu Gminy Miasta Toruń dofinansowania. Biuro Promocji i Mediów Urzędu Miasta Torunia, ul. Wały Gen. Sikorskiego 8, 87-100 Toruń udostępni listę mediów lokalnych (kontakt e-mail: bpim@um.torun.pl). Obowiązki, o których mowa wyżej, zostaną uszczegółowione w załączniku nr 4 do umowy dotacyjnej.</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5.</w:t>
            </w:r>
            <w:r w:rsidRPr="00BB142E">
              <w:rPr>
                <w:rFonts w:ascii="Calibri" w:hAnsi="Calibri" w:cs="Calibri"/>
              </w:rPr>
              <w:tab/>
              <w:t>W sprawie umieszczenia znaków miejskich wyłoniony podmiot zobowiązany będzie do współpracy oraz uzyskania akceptacji działu właściwego ds. sportu Urzędu Miasta Torunia.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6.</w:t>
            </w:r>
            <w:r w:rsidRPr="00BB142E">
              <w:rPr>
                <w:rFonts w:ascii="Calibri" w:hAnsi="Calibri" w:cs="Calibri"/>
              </w:rPr>
              <w:tab/>
              <w:t>Dotowany podmiot zobowiązany będzie do ekspozycji materiałów informacyjnych udostępnionych przez Urząd Miasta Torunia w terminie i miejscu realizacji zadania. W przypadku, kiedy dotacja z budżetu Gminy Miasta Toruń stanowi największą część sumy wszystkich kosztów realizacji zadania, herb Miasta Torunia musi być największy wśród wszystkich logotypów partnerów instytucjonalnych oraz musi być umieszczony zawsze na pierwszym miejscu (od lewej strony lub od góry).</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lastRenderedPageBreak/>
              <w:t>7.</w:t>
            </w:r>
            <w:r w:rsidRPr="00BB142E">
              <w:rPr>
                <w:rFonts w:ascii="Calibri" w:hAnsi="Calibri" w:cs="Calibri"/>
              </w:rPr>
              <w:tab/>
              <w:t>Dotowany podmiot zobowiązany będzie do realizacji działań informacyjnych na rzecz Gminy Miasta Toruń uzgodnionych w zależności od wysokości przyznanej dotacji, szczegółowo określonych w załączniku nr 4 do umowy dotacyjnej i ustalonych z właściwym działem ds. sportu Urzędu Miasta Torunia.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8.</w:t>
            </w:r>
            <w:r w:rsidRPr="00BB142E">
              <w:rPr>
                <w:rFonts w:ascii="Calibri" w:hAnsi="Calibri" w:cs="Calibri"/>
              </w:rPr>
              <w:tab/>
              <w:t>Oferenci wyłonieni w konkursie zobowiązani będą do stosowania zapisów ustawy z dnia 13 maja 2016 r. o przeciwdziałaniu zagrożeniom przestępczością na tle seksualnym i ochronie małoletnich (t.j. Dz. U. z 2026 r. poz. 110), w szczególności oferent, który jest organizatorem działalności związanej z wychowaniem, edukacją, wypoczynkiem, leczeniem, świadczeniem porad psychologicznych, rozwojem duchowym, uprawianiem sportu lub realizacją innych zainteresowań przez małoletnich, lub z opieką nad nimi musi uzyskać informacje czy dane osoby, które mają być dopuszczona do takiej działalności są zamieszczone w Rejestrze Sprawców Przestępstw na Tle Seksualnym. Osoba, która ma być dopuszczona do takiej działalności musi przedłożyć organizatorowi informację z Krajowego Rejestru Karnego w zakresie przestępstw określonych w rozdziale XIX i XXV Kodeksu karnego, w art. 189a i art. 207 Kodeksu karnego oraz w ustawie z dnia 29 lipca 2005 r. o przeciwdziałaniu narkomanii lub za odpowiadające tym przestępstwom czyny zabronione określone w przepisach prawa obcego.</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9.</w:t>
            </w:r>
            <w:r w:rsidRPr="00BB142E">
              <w:rPr>
                <w:rFonts w:ascii="Calibri" w:hAnsi="Calibri" w:cs="Calibri"/>
              </w:rPr>
              <w:tab/>
              <w:t>W umowie o wsparcie realizacji zadania publicznego Zleceniodawca określi szczegółowe warunki służące zapewnieniu przez Zleceniobiorcę dostępności osobom ze szczególnymi potrzebami w zakresie realizacji zadań publicznych, z uwzględnieniem minimalnych wymagań, o których mowa w art. 6 ustawy z dnia 19 lipca 2019 r. o zapewnianiu dostępności osobom ze szczególnymi potrzebami, o ile jest to możliwe, z uwzględnieniem uniwersalnego projektowania. Dostępność definiowana jest jako dostępność architektoniczna, cyfrowa, informacyjno-komunikacyjna. Umowa dotacyjna może być rozwiązana przez Zleceniodawcę w drodze jednostronnego oświadczenia ze skutkiem natychmiastowym w przypadku niewywiązywania się Zleceniobiorcy z obowiązku zapewniania dostępności, o której mowa powyżej.</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10.</w:t>
            </w:r>
            <w:r w:rsidRPr="00BB142E">
              <w:rPr>
                <w:rFonts w:ascii="Calibri" w:hAnsi="Calibri" w:cs="Calibri"/>
              </w:rPr>
              <w:tab/>
              <w:t>Przy wykonywaniu zadania publicznego Oferent zobowiązany jest, zgodnie z zapisami art. 4 ust. 3 ustawy z dnia 19 lipca 2019 r. o zapewnianiu dostępności osobom ze szczególnymi potrzebami (t.j. Dz.U. z 2024 poz. 1411), do zapewnienia odbiorcom zadania publicznego co najmniej w zakresie minimalnym:</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w:t>
            </w:r>
            <w:r w:rsidRPr="00BB142E">
              <w:rPr>
                <w:rFonts w:ascii="Calibri" w:hAnsi="Calibri" w:cs="Calibri"/>
              </w:rPr>
              <w:tab/>
              <w:t>w obszarze dostępności architektonicznej:</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a)</w:t>
            </w:r>
            <w:r w:rsidRPr="00BB142E">
              <w:rPr>
                <w:rFonts w:ascii="Calibri" w:hAnsi="Calibri" w:cs="Calibri"/>
              </w:rPr>
              <w:tab/>
              <w:t>wolnych od barier poziomych i pionowych przestrzeni komunikacyjnych budynków, w których realizowane będzie zadanie publiczne,</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lastRenderedPageBreak/>
              <w:t>b)</w:t>
            </w:r>
            <w:r w:rsidRPr="00BB142E">
              <w:rPr>
                <w:rFonts w:ascii="Calibri" w:hAnsi="Calibri" w:cs="Calibri"/>
              </w:rPr>
              <w:tab/>
              <w:t>instalacji urządzeń lub zastosowania środków technicznych i rozwiązań architektonicznych w budynku, które umożliwiają dostęp do wszystkich pomieszczeń, w których realizowane jest zadanie publiczne, z wyłączeniem pomieszczeń technicznych,</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c)</w:t>
            </w:r>
            <w:r w:rsidRPr="00BB142E">
              <w:rPr>
                <w:rFonts w:ascii="Calibri" w:hAnsi="Calibri" w:cs="Calibri"/>
              </w:rPr>
              <w:tab/>
              <w:t>informacji o rozkładzie pomieszczeń w budynku w sposób wizualny, dotykowy lub głosowy,</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d)</w:t>
            </w:r>
            <w:r w:rsidRPr="00BB142E">
              <w:rPr>
                <w:rFonts w:ascii="Calibri" w:hAnsi="Calibri" w:cs="Calibri"/>
              </w:rPr>
              <w:tab/>
              <w:t>wstępu do budynku, w którym realizowane jest zadanie publiczne, osobie korzystającej z psa asystującego,</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e)</w:t>
            </w:r>
            <w:r w:rsidRPr="00BB142E">
              <w:rPr>
                <w:rFonts w:ascii="Calibri" w:hAnsi="Calibri" w:cs="Calibri"/>
              </w:rPr>
              <w:tab/>
              <w:t>osobom ze szczególnymi potrzebami możliwości ewakuacji lub uratowania w inny sposób, z budynku w którym realizowane jest zadanie publiczne,</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2)</w:t>
            </w:r>
            <w:r w:rsidRPr="00BB142E">
              <w:rPr>
                <w:rFonts w:ascii="Calibri" w:hAnsi="Calibri" w:cs="Calibri"/>
              </w:rPr>
              <w:tab/>
              <w:t>w obszarze dostępności cyfrowej: funkcjonalności, kompatybilności, postrzegalności, zrozumiałości strony internetowej i aplikacji mobilnej poprzez spełnienie wymagań określonych w załączniku ustawy o dostępności cyfrowej stron internetowych i aplikacji mobilnych podmiotów publicznych w odniesieniu do strony internetowej lub aplikacji mobilnej jak również materiałów cyfrowych wytwarzanych i wykorzystywanych do realizacji zadania lub jego promocji;</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3)</w:t>
            </w:r>
            <w:r w:rsidRPr="00BB142E">
              <w:rPr>
                <w:rFonts w:ascii="Calibri" w:hAnsi="Calibri" w:cs="Calibri"/>
              </w:rPr>
              <w:tab/>
              <w:t>w obszarze dostępności informacyjno-komunikacyjnej:</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a)</w:t>
            </w:r>
            <w:r w:rsidRPr="00BB142E">
              <w:rPr>
                <w:rFonts w:ascii="Calibri" w:hAnsi="Calibri" w:cs="Calibri"/>
              </w:rPr>
              <w:tab/>
              <w:t>obsługi, w ramach zadania publicznego, z wykorzystaniem środków wspierających komunikowanie się, o których mowa w ustawie o języku migowym i innych środkach komunikowania się lub poprzez wykorzystanie zdalnego dostępu online do usługi tłumacza przez strony internetowe i aplikacje,</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b)</w:t>
            </w:r>
            <w:r w:rsidRPr="00BB142E">
              <w:rPr>
                <w:rFonts w:ascii="Calibri" w:hAnsi="Calibri" w:cs="Calibri"/>
              </w:rPr>
              <w:tab/>
              <w:t>instalacji urządzeń lub innych środków technicznych do obsługi osób słabosłyszących w ramach zadania publicznego, np. pętla indukcyjna, system FM lub urządzeń opartych o inne technologie, których celem jest wspomaganie słyszenia,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c)</w:t>
            </w:r>
            <w:r w:rsidRPr="00BB142E">
              <w:rPr>
                <w:rFonts w:ascii="Calibri" w:hAnsi="Calibri" w:cs="Calibri"/>
              </w:rPr>
              <w:tab/>
              <w:t>na stronie internetowej podmiotu informacji o zakresie działalności w postaci pliku zawierającego tekst odczytywalny maszynowo, nagrania treści w polskim języku migowym, informacja w tekście łatwym do czytania i zrozumienia,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d)</w:t>
            </w:r>
            <w:r w:rsidRPr="00BB142E">
              <w:rPr>
                <w:rFonts w:ascii="Calibri" w:hAnsi="Calibri" w:cs="Calibri"/>
              </w:rPr>
              <w:tab/>
              <w:t>na wniosek osoby ze szczególnymi potrzebami, komunikacji w sposób preferowany przez osobę ze szczególnymi potrzebami.</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11.</w:t>
            </w:r>
            <w:r w:rsidRPr="00BB142E">
              <w:rPr>
                <w:rFonts w:ascii="Calibri" w:hAnsi="Calibri" w:cs="Calibri"/>
              </w:rPr>
              <w:tab/>
              <w:t>Obsługa odbiorców zadania publicznego może być realizowana poprzez dostęp alternatywny zgodnie z art. 7 ustawy z dnia 19 lipca 2019 r. o zapewnianiu dostępności osobom ze szczególnymi potrzebami, szczegółowo określony przez oferenta w części IV pkt 8 oferty konkursowej (opis barier architektonicznych, uzasadnienie braku możliwości ich likwidacji, opisanie dostępu alternatywnego).</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12.</w:t>
            </w:r>
            <w:r w:rsidRPr="00BB142E">
              <w:rPr>
                <w:rFonts w:ascii="Calibri" w:hAnsi="Calibri" w:cs="Calibri"/>
              </w:rPr>
              <w:tab/>
              <w:t xml:space="preserve">Oferenci wyłonieni w konkursie zobowiązani będą do racjonalizowania wydatków związanych z wykonaniem zadań zleconych przez Gminę Miasta Toruń i do niezaciągania zobowiązań </w:t>
            </w:r>
            <w:r w:rsidRPr="00BB142E">
              <w:rPr>
                <w:rFonts w:ascii="Calibri" w:hAnsi="Calibri" w:cs="Calibri"/>
              </w:rPr>
              <w:lastRenderedPageBreak/>
              <w:t>finansowych w sytuacji, gdy kontynuacja lub realizacja zadań będzie niemożliwa oraz do informowania Gminy Miasta Toruń o zagrożeniu wykonania umowy dotacyjnej.</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13.</w:t>
            </w:r>
            <w:r w:rsidRPr="00BB142E">
              <w:rPr>
                <w:rFonts w:ascii="Calibri" w:hAnsi="Calibri" w:cs="Calibri"/>
              </w:rPr>
              <w:tab/>
              <w:t>Zadanie winno być zrealizowane z najwyższą starannością zgodnie z zawartą umową oraz obowiązującymi standardami i przepisami prawa.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14.</w:t>
            </w:r>
            <w:r w:rsidRPr="00BB142E">
              <w:rPr>
                <w:rFonts w:ascii="Calibri" w:hAnsi="Calibri" w:cs="Calibri"/>
              </w:rPr>
              <w:tab/>
              <w:t>Zadanie winno być wykonane dla jak największej liczby mieszkańców Torunia.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15.</w:t>
            </w:r>
            <w:r w:rsidRPr="00BB142E">
              <w:rPr>
                <w:rFonts w:ascii="Calibri" w:hAnsi="Calibri" w:cs="Calibri"/>
              </w:rPr>
              <w:tab/>
              <w:t>W celu ochrony środowiska naturalnego przed negatywnymi skutkami użycia przedmiotów jednorazowego użytku wykonanych z tworzyw sztucznych podmioty wyłonione w konkursie zobowiązane zostaną do:</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w:t>
            </w:r>
            <w:r w:rsidRPr="00BB142E">
              <w:rPr>
                <w:rFonts w:ascii="Calibri" w:hAnsi="Calibri" w:cs="Calibri"/>
              </w:rPr>
              <w:tab/>
              <w:t>wyeliminowania z użycia przy wykonywaniu umowy jednorazowych opakowań, talerzy, sztućców, kubeczków, mieszadełek, patyczków, słomek i pojemników na żywność wykonanych z poliolefinowych tworzyw sztucznych i zastąpienia ich wielorazowymi odpowiednikami lub jednorazowymi produktami ulegającymi kompostowaniu lub biodegradacji, w tym wykonanymi z biologicznych tworzyw sztucznych spełniających normę EN 13432 lub EN 14995;</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2)</w:t>
            </w:r>
            <w:r w:rsidRPr="00BB142E">
              <w:rPr>
                <w:rFonts w:ascii="Calibri" w:hAnsi="Calibri" w:cs="Calibri"/>
              </w:rPr>
              <w:tab/>
              <w:t>podawania wody lub innych napojów w opakowaniach wielokrotnego użytku lub w butelkach zwrotnych lub podawania do spożycia wody z kranu, jeśli spełnione są wynikające z przepisów prawa wymagania dotyczące jakości wody przeznaczonej do spożycia przez ludzi.</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16.</w:t>
            </w:r>
            <w:r w:rsidRPr="00BB142E">
              <w:rPr>
                <w:rFonts w:ascii="Calibri" w:hAnsi="Calibri" w:cs="Calibri"/>
              </w:rPr>
              <w:tab/>
              <w:t>Dotowany podmiot, zobowiązany będzie do wyodrębnienia w ewidencji księgowej środków otrzymanych na realizację umowy.</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17.</w:t>
            </w:r>
            <w:r w:rsidRPr="00BB142E">
              <w:rPr>
                <w:rFonts w:ascii="Calibri" w:hAnsi="Calibri" w:cs="Calibri"/>
              </w:rPr>
              <w:tab/>
              <w:t>Dotowany podmiot zobowiązany będzie do udostępnienia na wezwanie właściwego działu Urzędu Miasta Torunia oryginałów dokumentów (faktur, rachunków, dokumentacji z rozeznania rynku) celem kontroli prawidłowości wydatkowania dotacji oraz kontroli prowadzenia właściwej dokumentacji z nią związanej. Kontrola ta nie ogranicza prawa Gminy Miasta Toruń do kontroli całości realizowanego zadania pod względem finansowym i merytorycznym.</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18.</w:t>
            </w:r>
            <w:r w:rsidRPr="00BB142E">
              <w:rPr>
                <w:rFonts w:ascii="Calibri" w:hAnsi="Calibri" w:cs="Calibri"/>
              </w:rPr>
              <w:tab/>
              <w:t>Przed podpisaniem umowy Gmina Miasta Toruń wymagać będzie zabezpieczenia prawidłowej realizacji umowy w formie weksla in blanco wraz z deklaracją wekslową. Minimalna kwota zabezpieczenia nie może być mniejsza niż wysokość dofinansowania realizacji zadania publicznego. Niezłożenie weksla in blanco wraz z deklaracją wekslową w terminie skutkuje odmową zawarcia umowy. Weksel jest zwracany pod warunkiem prawidłowej realizacji zadania i akceptacji jego końcowego rozliczenia.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lastRenderedPageBreak/>
              <w:t>19.</w:t>
            </w:r>
            <w:r w:rsidRPr="00BB142E">
              <w:rPr>
                <w:rFonts w:ascii="Calibri" w:hAnsi="Calibri" w:cs="Calibri"/>
              </w:rPr>
              <w:tab/>
              <w:t>Prezydent Miasta Torunia może odmówić podmiotowi wyłonionemu w konkursie przyznania dotacji i podpisania umowy, w przypadku, gdy okaże się, że:</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w:t>
            </w:r>
            <w:r w:rsidRPr="00BB142E">
              <w:rPr>
                <w:rFonts w:ascii="Calibri" w:hAnsi="Calibri" w:cs="Calibri"/>
              </w:rPr>
              <w:tab/>
              <w:t>podmiot lub jego reprezentanci utracą zdolność do czynności prawnych;</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2)</w:t>
            </w:r>
            <w:r w:rsidRPr="00BB142E">
              <w:rPr>
                <w:rFonts w:ascii="Calibri" w:hAnsi="Calibri" w:cs="Calibri"/>
              </w:rPr>
              <w:tab/>
              <w:t>zostaną ujawnione nieznane wcześniej okoliczności podważające wiarygodność merytoryczną lub finansową oferenta;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3)</w:t>
            </w:r>
            <w:r w:rsidRPr="00BB142E">
              <w:rPr>
                <w:rFonts w:ascii="Calibri" w:hAnsi="Calibri" w:cs="Calibri"/>
              </w:rPr>
              <w:tab/>
              <w:t>w przypadku, gdy wysokość przyznanej dotacji jest niższa niż wnioskowana w ofercie, oferent nie złoży w wyznaczonym terminie aktualizacji oferty uwzględniającej zmiany;</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4)</w:t>
            </w:r>
            <w:r w:rsidRPr="00BB142E">
              <w:rPr>
                <w:rFonts w:ascii="Calibri" w:hAnsi="Calibri" w:cs="Calibri"/>
              </w:rPr>
              <w:tab/>
              <w:t>w organach oferenta zasiadają osoby skazane prawomocnym wyrokiem za przestępstwo umyślne ścigane z oskarżenia publicznego lub za przestępstwo skarbowe;</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5)</w:t>
            </w:r>
            <w:r w:rsidRPr="00BB142E">
              <w:rPr>
                <w:rFonts w:ascii="Calibri" w:hAnsi="Calibri" w:cs="Calibri"/>
              </w:rPr>
              <w:tab/>
              <w:t>zawarcie umowy nie leży w interesie publicznym;</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6)</w:t>
            </w:r>
            <w:r w:rsidRPr="00BB142E">
              <w:rPr>
                <w:rFonts w:ascii="Calibri" w:hAnsi="Calibri" w:cs="Calibri"/>
              </w:rPr>
              <w:tab/>
              <w:t>oferta konkursowa tego samego podmiotu o tożsamej lub bardzo zbliżonej treści została już wybrana w ramach innego postępowania konkursowego.</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20.</w:t>
            </w:r>
            <w:r w:rsidRPr="00BB142E">
              <w:rPr>
                <w:rFonts w:ascii="Calibri" w:hAnsi="Calibri" w:cs="Calibri"/>
              </w:rPr>
              <w:tab/>
              <w:t>Odmowa podpisania umowy z podmiotem wyłonionym w konkursie może nastąpić także w przypadku, gdy w wyniku kontroli dokumentacji finansowej i merytorycznej oferenta okaże się, że wcześniej przyznane dofinansowania zostały wydane niezgodnie z przeznaczeniem lub rozliczone nieprawidłowo.</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21.</w:t>
            </w:r>
            <w:r w:rsidRPr="00BB142E">
              <w:rPr>
                <w:rFonts w:ascii="Calibri" w:hAnsi="Calibri" w:cs="Calibri"/>
              </w:rPr>
              <w:tab/>
              <w:t>Oferent jest zobowiązany do sporządzenia i złożenia sprawozdania z wykonania zadania publicznego w terminie wskazanym w umowie jednak nie później niż w terminie 30 dni od dnia zakończenia realizacji zadania. Sprawozdanie należy złożyć - w formie elektronicznej za pomocą GENERATORA OFERT witkac.pl oraz w wersji papierowej stanowiącej wydruk z GENERATORA OFERT witkac.pl zawierający zgodną sumę kontrolną. Druk sprawozdania znajdujący się w GENERATORZE OFERT witkac.pl powstał na podstawie wzoru określonego w Rozporządzeniu Przewodniczącego Komitetu do spraw Pożytku Publicznego z dnia 24 października 2018 r. w sprawie wzorów ofert i ramowych wzorów umów dotyczących realizacji zadań publicznych oraz wzorów sprawozdań z wykonania tych zadań (Dz.U. 2018 poz. 2057).</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22.</w:t>
            </w:r>
            <w:r w:rsidRPr="00BB142E">
              <w:rPr>
                <w:rFonts w:ascii="Calibri" w:hAnsi="Calibri" w:cs="Calibri"/>
              </w:rPr>
              <w:tab/>
              <w:t>Zleceniodawca może wezwać Zleceniobiorcę do złożenia wraz ze sprawozdaniami częściowymi i/lub końcowymi z realizacji zadania publicznego wykazu wszystkich faktur (rachunków), które związane były z wykonaniem zadania.</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23.</w:t>
            </w:r>
            <w:r w:rsidRPr="00BB142E">
              <w:rPr>
                <w:rFonts w:ascii="Calibri" w:hAnsi="Calibri" w:cs="Calibri"/>
              </w:rPr>
              <w:tab/>
              <w:t xml:space="preserve">Wybrany oferent w ramach realizacji zadania odpowiedzialny będzie za prawidłowe i zgodne z obowiązującymi przepisami podjęcie działań z zakresu przetwarzania danych osobowych (określone w przepisach rozporządzenia Parlamentu Europejskiego i Rady (UE) 2016/679 z dnia 27 kwietnia 2016 r. w </w:t>
            </w:r>
            <w:r w:rsidRPr="00BB142E">
              <w:rPr>
                <w:rFonts w:ascii="Calibri" w:hAnsi="Calibri" w:cs="Calibri"/>
              </w:rPr>
              <w:lastRenderedPageBreak/>
              <w:t>sprawie ochrony osób fizycznych w związku z przetwarzaniem danych osobowych (ogólne rozporządzenie o ochronie danych RODO - Dz. U. UE. L. z 2016 r. Nr 119 str. 1 ze zm.).</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24.</w:t>
            </w:r>
            <w:r w:rsidRPr="00BB142E">
              <w:rPr>
                <w:rFonts w:ascii="Calibri" w:hAnsi="Calibri" w:cs="Calibri"/>
              </w:rPr>
              <w:tab/>
              <w:t>Przed zawarciem umowy Organizator konkursu może zażądać od Oferentów:</w:t>
            </w:r>
          </w:p>
          <w:p w:rsidR="00BB142E" w:rsidRPr="00BB142E" w:rsidRDefault="00BB142E" w:rsidP="00BB142E">
            <w:pPr>
              <w:spacing w:after="80"/>
              <w:ind w:left="340" w:hanging="340"/>
              <w:jc w:val="both"/>
              <w:rPr>
                <w:rFonts w:ascii="Calibri" w:hAnsi="Calibri" w:cs="Calibri"/>
              </w:rPr>
            </w:pPr>
            <w:r w:rsidRPr="00BB142E">
              <w:rPr>
                <w:rFonts w:ascii="Calibri" w:hAnsi="Calibri" w:cs="Calibri"/>
              </w:rPr>
              <w:t>1)</w:t>
            </w:r>
            <w:r w:rsidRPr="00BB142E">
              <w:rPr>
                <w:rFonts w:ascii="Calibri" w:hAnsi="Calibri" w:cs="Calibri"/>
              </w:rPr>
              <w:tab/>
              <w:t>dokumentów potwierdzających kwalifikacje kadry oraz potwierdzenia, że dana osoba nie znajduje się w Rejestrze Sprawców Przestępstw na Tle Seksualnym. Tych samych dokumentów Zleceniodawca może zażądać od Zleceniobiorców realizujących zadania w przypadku zgłoszenia zmian kadrowych w trakcie trwania zadania,</w:t>
            </w:r>
          </w:p>
          <w:p w:rsidR="002411CC" w:rsidRPr="00271206" w:rsidRDefault="00BB142E" w:rsidP="00BB142E">
            <w:pPr>
              <w:spacing w:after="80"/>
              <w:ind w:left="340" w:hanging="340"/>
              <w:jc w:val="both"/>
              <w:rPr>
                <w:rFonts w:ascii="Calibri" w:hAnsi="Calibri" w:cs="Calibri"/>
              </w:rPr>
            </w:pPr>
            <w:r w:rsidRPr="00BB142E">
              <w:rPr>
                <w:rFonts w:ascii="Calibri" w:hAnsi="Calibri" w:cs="Calibri"/>
              </w:rPr>
              <w:t>2)</w:t>
            </w:r>
            <w:r w:rsidRPr="00BB142E">
              <w:rPr>
                <w:rFonts w:ascii="Calibri" w:hAnsi="Calibri" w:cs="Calibri"/>
              </w:rPr>
              <w:tab/>
              <w:t>uzupełnienia szczegółowej informacji o poziomie dostępności zgodnej ze standardem minimum opisanym w pkt 10 niniejszego działu.</w:t>
            </w:r>
          </w:p>
        </w:tc>
      </w:tr>
      <w:tr w:rsidR="00C50200" w:rsidRPr="00271206" w:rsidTr="00557DD4">
        <w:tc>
          <w:tcPr>
            <w:tcW w:w="803" w:type="dxa"/>
          </w:tcPr>
          <w:p w:rsidR="00C50200" w:rsidRPr="00271206" w:rsidRDefault="007A2E4E" w:rsidP="00C50200">
            <w:pPr>
              <w:rPr>
                <w:rFonts w:ascii="Calibri" w:hAnsi="Calibri" w:cs="Calibri"/>
                <w:b/>
                <w:bCs/>
              </w:rPr>
            </w:pPr>
            <w:r w:rsidRPr="00271206">
              <w:rPr>
                <w:rFonts w:ascii="Calibri" w:hAnsi="Calibri" w:cs="Calibri"/>
                <w:b/>
                <w:bCs/>
              </w:rPr>
              <w:lastRenderedPageBreak/>
              <w:t>15</w:t>
            </w:r>
          </w:p>
        </w:tc>
        <w:tc>
          <w:tcPr>
            <w:tcW w:w="2426" w:type="dxa"/>
          </w:tcPr>
          <w:p w:rsidR="00C50200" w:rsidRPr="00271206" w:rsidRDefault="00C50200" w:rsidP="00C50200">
            <w:pPr>
              <w:rPr>
                <w:rFonts w:ascii="Calibri" w:hAnsi="Calibri" w:cs="Calibri"/>
                <w:b/>
                <w:bCs/>
              </w:rPr>
            </w:pPr>
            <w:r w:rsidRPr="00271206">
              <w:rPr>
                <w:rFonts w:ascii="Calibri" w:hAnsi="Calibri" w:cs="Calibri"/>
                <w:b/>
                <w:bCs/>
              </w:rPr>
              <w:t>Zawartość złożonej oferty oraz wymagane załączniki</w:t>
            </w:r>
          </w:p>
        </w:tc>
        <w:tc>
          <w:tcPr>
            <w:tcW w:w="6949" w:type="dxa"/>
          </w:tcPr>
          <w:p w:rsidR="002411CC" w:rsidRPr="00271206" w:rsidRDefault="00F846DA">
            <w:pPr>
              <w:spacing w:after="80"/>
              <w:jc w:val="both"/>
              <w:rPr>
                <w:rFonts w:ascii="Calibri" w:hAnsi="Calibri" w:cs="Calibri"/>
              </w:rPr>
            </w:pPr>
            <w:r w:rsidRPr="00271206">
              <w:rPr>
                <w:rFonts w:ascii="Calibri" w:hAnsi="Calibri" w:cs="Calibri"/>
              </w:rPr>
              <w:t>Do oferty, jako dodatkowe informacje uzupełniające, należy załączyć (w formie elektronicznej – skany):</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dokument potwierdzający status prawny oferenta (za wyjątkiem KRS). Aktualny odpis z rejestru (nie dotyczy KRS) lub wyciąg z ewidencji lub inny dokument potwierdzający status prawny oferenta i umocowanie osób go reprezentujących z podaniem nazwisk i funkcji;</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kopia statutu oferenta;</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t>w przypadku zaangażowania partnerów w realizację zadania – kopię dokumentu potwierdzającego deklarowaną współpracę (np. umowa/porozumienie partnerskie, list intencyjny/deklaracja, w przypadku nieformalnej współpracy – pisemne potwierdzenie lub oświadczenie);</w:t>
            </w:r>
          </w:p>
          <w:p w:rsidR="002411CC" w:rsidRPr="00271206" w:rsidRDefault="00F846DA">
            <w:pPr>
              <w:spacing w:after="80"/>
              <w:ind w:left="680" w:hanging="340"/>
              <w:jc w:val="both"/>
              <w:rPr>
                <w:rFonts w:ascii="Calibri" w:hAnsi="Calibri" w:cs="Calibri"/>
              </w:rPr>
            </w:pPr>
            <w:r w:rsidRPr="00271206">
              <w:rPr>
                <w:rFonts w:ascii="Calibri" w:hAnsi="Calibri" w:cs="Calibri"/>
              </w:rPr>
              <w:t>4)</w:t>
            </w:r>
            <w:r w:rsidRPr="00271206">
              <w:rPr>
                <w:rFonts w:ascii="Calibri" w:hAnsi="Calibri" w:cs="Calibri"/>
              </w:rPr>
              <w:tab/>
              <w:t>szczególne upoważnienia, pełnomocnictwa (gdy np. sposób reprezentacji nie wynika z dokumentów rejestrowych typu KRS);</w:t>
            </w:r>
          </w:p>
          <w:p w:rsidR="002411CC" w:rsidRPr="00271206" w:rsidRDefault="00F846DA">
            <w:pPr>
              <w:spacing w:after="80"/>
              <w:ind w:left="680" w:hanging="340"/>
              <w:jc w:val="both"/>
              <w:rPr>
                <w:rFonts w:ascii="Calibri" w:hAnsi="Calibri" w:cs="Calibri"/>
              </w:rPr>
            </w:pPr>
            <w:r w:rsidRPr="00271206">
              <w:rPr>
                <w:rFonts w:ascii="Calibri" w:hAnsi="Calibri" w:cs="Calibri"/>
              </w:rPr>
              <w:t>5)</w:t>
            </w:r>
            <w:r w:rsidRPr="00271206">
              <w:rPr>
                <w:rFonts w:ascii="Calibri" w:hAnsi="Calibri" w:cs="Calibri"/>
              </w:rPr>
              <w:tab/>
              <w:t>oświadczenie potwierdzające, że w stosunku do podmiotu składającego ofertę nie stwierdzono niezgodnego z przeznaczeniem wykorzystania środków publicznych;</w:t>
            </w:r>
          </w:p>
          <w:p w:rsidR="002411CC" w:rsidRPr="00271206" w:rsidRDefault="00F846DA">
            <w:pPr>
              <w:spacing w:after="80"/>
              <w:ind w:left="680" w:hanging="340"/>
              <w:jc w:val="both"/>
              <w:rPr>
                <w:rFonts w:ascii="Calibri" w:hAnsi="Calibri" w:cs="Calibri"/>
              </w:rPr>
            </w:pPr>
            <w:r w:rsidRPr="00271206">
              <w:rPr>
                <w:rFonts w:ascii="Calibri" w:hAnsi="Calibri" w:cs="Calibri"/>
              </w:rPr>
              <w:t>6)</w:t>
            </w:r>
            <w:r w:rsidRPr="00271206">
              <w:rPr>
                <w:rFonts w:ascii="Calibri" w:hAnsi="Calibri" w:cs="Calibri"/>
              </w:rPr>
              <w:tab/>
              <w:t>wykaz działań informacyjnych zaplanowanych do podjęcia przez oferenta na rzecz Gminy Miasta Toruń;</w:t>
            </w:r>
          </w:p>
          <w:p w:rsidR="002411CC" w:rsidRPr="00271206" w:rsidRDefault="00F846DA">
            <w:pPr>
              <w:spacing w:after="80"/>
              <w:ind w:left="680" w:hanging="340"/>
              <w:jc w:val="both"/>
              <w:rPr>
                <w:rFonts w:ascii="Calibri" w:hAnsi="Calibri" w:cs="Calibri"/>
              </w:rPr>
            </w:pPr>
            <w:r w:rsidRPr="00271206">
              <w:rPr>
                <w:rFonts w:ascii="Calibri" w:hAnsi="Calibri" w:cs="Calibri"/>
              </w:rPr>
              <w:t>7)</w:t>
            </w:r>
            <w:r w:rsidRPr="00271206">
              <w:rPr>
                <w:rFonts w:ascii="Calibri" w:hAnsi="Calibri" w:cs="Calibri"/>
              </w:rPr>
              <w:tab/>
              <w:t>informacje o kwalifikacjach i doświadczeniu osób, przy udziale których oferent zamierza realizować zadanie – w tym imion i nazwisk, jeśli są znane (załącznik nieobowiązkowy, jeżeli w cz. IV oferty zostaną podane dane zgodnie z zakresem wymaganym załącznikiem);</w:t>
            </w:r>
          </w:p>
          <w:p w:rsidR="002411CC" w:rsidRPr="00271206" w:rsidRDefault="00F846DA">
            <w:pPr>
              <w:spacing w:after="80"/>
              <w:ind w:left="680" w:hanging="340"/>
              <w:jc w:val="both"/>
              <w:rPr>
                <w:rFonts w:ascii="Calibri" w:hAnsi="Calibri" w:cs="Calibri"/>
              </w:rPr>
            </w:pPr>
            <w:r w:rsidRPr="00271206">
              <w:rPr>
                <w:rFonts w:ascii="Calibri" w:hAnsi="Calibri" w:cs="Calibri"/>
              </w:rPr>
              <w:t>8)</w:t>
            </w:r>
            <w:r w:rsidRPr="00271206">
              <w:rPr>
                <w:rFonts w:ascii="Calibri" w:hAnsi="Calibri" w:cs="Calibri"/>
              </w:rPr>
              <w:tab/>
              <w:t>informacje o planowanej liczbie unikalnych/bezpośrednich uczestników projektu oraz o sposobie ich rekrutacji (załącznik nieobowiązkowy, jeżeli w cz. IV oferty zostaną podane dane zgodnie z zakresem wymaganym załącznikiem);</w:t>
            </w:r>
          </w:p>
          <w:p w:rsidR="002411CC" w:rsidRPr="00271206" w:rsidRDefault="00F846DA">
            <w:pPr>
              <w:spacing w:after="80"/>
              <w:ind w:left="680" w:hanging="340"/>
              <w:jc w:val="both"/>
              <w:rPr>
                <w:rFonts w:ascii="Calibri" w:hAnsi="Calibri" w:cs="Calibri"/>
              </w:rPr>
            </w:pPr>
            <w:r w:rsidRPr="00271206">
              <w:rPr>
                <w:rFonts w:ascii="Calibri" w:hAnsi="Calibri" w:cs="Calibri"/>
              </w:rPr>
              <w:lastRenderedPageBreak/>
              <w:t>9)</w:t>
            </w:r>
            <w:r w:rsidRPr="00271206">
              <w:rPr>
                <w:rFonts w:ascii="Calibri" w:hAnsi="Calibri" w:cs="Calibri"/>
              </w:rPr>
              <w:tab/>
              <w:t>oświadczenie, że osoby zatrudnione i zaangażowane w realizację projektu nie znajdują się w Rejestrze Sprawców Przestępstw na Tle Seksualnym; składane każdorazowo w przypadku zmian kadrowych w trakcie trwania zadania (w szczególności oferent, który jest organizatorem działalności związanej z wychowaniem, edukacją, wypoczynkiem, leczeniem, świadczeniem porad psychologicznych, rozwojem duchowym, uprawianiem sportu lub realizacją innych zainteresowań przez małoletnich, lub z opieką nad nimi musi uzyskać informacje czy dane osoby, które mają być dopuszczona do takiej działalności są zamieszczone w Rejestrze z dostępem ograniczonym lub w Rejestrze osób, w stosunku do których Państwowa Komisja do spraw przeciwdziałania wykorzystaniu seksualnemu małoletnich poniżej lat 15 wydała postanowienie o wpisie w Rejestrze. Osoba, która ma być dopuszczona do takiej działalności musi przedłożyć organizatorowi informację z Krajowego Rejestru Karnego w zakresie przestępstw określonych w rozdziale XIX i XXV Kodeksu karnego, w art. 189a i art. 207 Kodeksu karnego oraz w ustawie z dnia 29 lipca 2005 r. o przeciwdziałaniu narkomanii lub za odpowiadające tym przestępstwom czyny zabronione określone w przepisach prawa obcego).</w:t>
            </w:r>
          </w:p>
          <w:p w:rsidR="002411CC" w:rsidRPr="00271206" w:rsidRDefault="00F846DA">
            <w:pPr>
              <w:spacing w:after="80"/>
              <w:jc w:val="both"/>
              <w:rPr>
                <w:rFonts w:ascii="Calibri" w:hAnsi="Calibri" w:cs="Calibri"/>
              </w:rPr>
            </w:pPr>
            <w:r w:rsidRPr="00271206">
              <w:rPr>
                <w:rFonts w:ascii="Calibri" w:hAnsi="Calibri" w:cs="Calibri"/>
              </w:rPr>
              <w:t>Wszystkie załączniki do oferty należy:</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podpisać i opieczętować;</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załączyć do oferty w GENERATORZE OFERT witkac.pl;</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t>załączniki mogą być podpisane kwalifikowanym podpisem elektronicznym lub podpisem zaufanym osób upoważnionych do reprezentowania podmiotu składającego ofertę.</w:t>
            </w:r>
          </w:p>
          <w:p w:rsidR="002411CC" w:rsidRPr="00271206" w:rsidRDefault="00F846DA">
            <w:pPr>
              <w:spacing w:after="80"/>
              <w:jc w:val="both"/>
              <w:rPr>
                <w:rFonts w:ascii="Calibri" w:hAnsi="Calibri" w:cs="Calibri"/>
              </w:rPr>
            </w:pPr>
            <w:r w:rsidRPr="00271206">
              <w:rPr>
                <w:rFonts w:ascii="Calibri" w:hAnsi="Calibri" w:cs="Calibri"/>
                <w:b/>
                <w:bCs/>
              </w:rPr>
              <w:t>Za poprawność i kompletność oferty, termin, sposób i miejsce jej złożenia odpowiada oferent.</w:t>
            </w:r>
          </w:p>
        </w:tc>
      </w:tr>
      <w:tr w:rsidR="005F7C14" w:rsidRPr="00271206" w:rsidTr="00557DD4">
        <w:tc>
          <w:tcPr>
            <w:tcW w:w="803" w:type="dxa"/>
          </w:tcPr>
          <w:p w:rsidR="005F7C14" w:rsidRPr="00271206" w:rsidRDefault="007A2E4E" w:rsidP="00C50200">
            <w:pPr>
              <w:rPr>
                <w:rFonts w:ascii="Calibri" w:hAnsi="Calibri" w:cs="Calibri"/>
                <w:b/>
                <w:bCs/>
              </w:rPr>
            </w:pPr>
            <w:r w:rsidRPr="00271206">
              <w:rPr>
                <w:rFonts w:ascii="Calibri" w:hAnsi="Calibri" w:cs="Calibri"/>
                <w:b/>
                <w:bCs/>
              </w:rPr>
              <w:lastRenderedPageBreak/>
              <w:t>16</w:t>
            </w:r>
          </w:p>
        </w:tc>
        <w:tc>
          <w:tcPr>
            <w:tcW w:w="2426" w:type="dxa"/>
          </w:tcPr>
          <w:p w:rsidR="005F7C14" w:rsidRPr="00271206" w:rsidRDefault="005F7C14" w:rsidP="004E70E5">
            <w:pPr>
              <w:rPr>
                <w:rFonts w:ascii="Calibri" w:hAnsi="Calibri" w:cs="Calibri"/>
                <w:b/>
                <w:bCs/>
              </w:rPr>
            </w:pPr>
            <w:r w:rsidRPr="00271206">
              <w:rPr>
                <w:rFonts w:ascii="Calibri" w:hAnsi="Calibri" w:cs="Calibri"/>
                <w:b/>
                <w:bCs/>
              </w:rPr>
              <w:t>Zadania zrealizowane w latach poprzednich</w:t>
            </w:r>
          </w:p>
        </w:tc>
        <w:tc>
          <w:tcPr>
            <w:tcW w:w="6949" w:type="dxa"/>
          </w:tcPr>
          <w:p w:rsidR="002411CC" w:rsidRPr="00271206" w:rsidRDefault="00F846DA">
            <w:pPr>
              <w:spacing w:after="80"/>
              <w:ind w:left="340" w:hanging="340"/>
              <w:jc w:val="both"/>
              <w:rPr>
                <w:rFonts w:ascii="Calibri" w:hAnsi="Calibri" w:cs="Calibri"/>
              </w:rPr>
            </w:pPr>
            <w:r w:rsidRPr="00271206">
              <w:rPr>
                <w:rFonts w:ascii="Calibri" w:hAnsi="Calibri" w:cs="Calibri"/>
              </w:rPr>
              <w:t>1.</w:t>
            </w:r>
            <w:r w:rsidRPr="00271206">
              <w:rPr>
                <w:rFonts w:ascii="Calibri" w:hAnsi="Calibri" w:cs="Calibri"/>
              </w:rPr>
              <w:tab/>
              <w:t>Na realizację zadań tego samego rodzaju co zadanie objęte konkursem przeznaczono w:</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2025 r. łączną kwotę w wysokości 400.000,00 zł;</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2026 r. łączną kwotę w wysokości 430.000,00 zł.</w:t>
            </w:r>
          </w:p>
          <w:p w:rsidR="002411CC" w:rsidRPr="00271206" w:rsidRDefault="00F846DA">
            <w:pPr>
              <w:spacing w:after="80"/>
              <w:ind w:left="340" w:hanging="340"/>
              <w:jc w:val="both"/>
              <w:rPr>
                <w:rFonts w:ascii="Calibri" w:hAnsi="Calibri" w:cs="Calibri"/>
              </w:rPr>
            </w:pPr>
            <w:r w:rsidRPr="00271206">
              <w:rPr>
                <w:rFonts w:ascii="Calibri" w:hAnsi="Calibri" w:cs="Calibri"/>
              </w:rPr>
              <w:t>2.</w:t>
            </w:r>
            <w:r w:rsidRPr="00271206">
              <w:rPr>
                <w:rFonts w:ascii="Calibri" w:hAnsi="Calibri" w:cs="Calibri"/>
              </w:rPr>
              <w:tab/>
              <w:t>Wykaz zadań zrealizowanych w latach poprzednich w ramach otwartych konkursów ofert jest umieszczony w sprawozdaniach z realizacji rocznych Programów współpracy Gminy Miasta Toruń z organizacjami pozarządowymi opublikowanych w Biuletynie Informacji Publicznej Urzędu Miasta Torunia oraz w miejskim serwisie informacyjnym dla organizacji pozarządowych orbiToruń: https://www.orbitorun.pl.</w:t>
            </w:r>
          </w:p>
        </w:tc>
      </w:tr>
      <w:tr w:rsidR="005F7C14" w:rsidRPr="00271206" w:rsidTr="00557DD4">
        <w:tc>
          <w:tcPr>
            <w:tcW w:w="803" w:type="dxa"/>
          </w:tcPr>
          <w:p w:rsidR="005F7C14" w:rsidRPr="00271206" w:rsidRDefault="007A2E4E" w:rsidP="00C50200">
            <w:pPr>
              <w:rPr>
                <w:rFonts w:ascii="Calibri" w:hAnsi="Calibri" w:cs="Calibri"/>
                <w:b/>
                <w:bCs/>
              </w:rPr>
            </w:pPr>
            <w:r w:rsidRPr="00271206">
              <w:rPr>
                <w:rFonts w:ascii="Calibri" w:hAnsi="Calibri" w:cs="Calibri"/>
                <w:b/>
                <w:bCs/>
              </w:rPr>
              <w:t>17</w:t>
            </w:r>
          </w:p>
        </w:tc>
        <w:tc>
          <w:tcPr>
            <w:tcW w:w="2426" w:type="dxa"/>
          </w:tcPr>
          <w:p w:rsidR="005F7C14" w:rsidRPr="00271206" w:rsidRDefault="005F7C14" w:rsidP="00C50200">
            <w:pPr>
              <w:rPr>
                <w:rFonts w:ascii="Calibri" w:hAnsi="Calibri" w:cs="Calibri"/>
                <w:b/>
                <w:bCs/>
              </w:rPr>
            </w:pPr>
            <w:r w:rsidRPr="00271206">
              <w:rPr>
                <w:rFonts w:ascii="Calibri" w:hAnsi="Calibri" w:cs="Calibri"/>
                <w:b/>
                <w:bCs/>
              </w:rPr>
              <w:t>Załączniki do ogłoszenia konkursowego</w:t>
            </w:r>
          </w:p>
          <w:p w:rsidR="005F7C14" w:rsidRPr="00271206" w:rsidRDefault="005F7C14" w:rsidP="00C50200">
            <w:pPr>
              <w:rPr>
                <w:rFonts w:ascii="Calibri" w:hAnsi="Calibri" w:cs="Calibri"/>
                <w:b/>
                <w:bCs/>
              </w:rPr>
            </w:pPr>
          </w:p>
          <w:p w:rsidR="005F7C14" w:rsidRPr="00271206" w:rsidRDefault="005F7C14" w:rsidP="00C50200">
            <w:pPr>
              <w:rPr>
                <w:rFonts w:ascii="Calibri" w:hAnsi="Calibri" w:cs="Calibri"/>
                <w:b/>
                <w:bCs/>
              </w:rPr>
            </w:pPr>
          </w:p>
        </w:tc>
        <w:tc>
          <w:tcPr>
            <w:tcW w:w="6949" w:type="dxa"/>
          </w:tcPr>
          <w:p w:rsidR="008F69B2" w:rsidRPr="00271206" w:rsidRDefault="00F846DA" w:rsidP="008F69B2">
            <w:pPr>
              <w:spacing w:after="80"/>
              <w:ind w:left="340" w:hanging="340"/>
              <w:jc w:val="both"/>
              <w:rPr>
                <w:rFonts w:ascii="Calibri" w:hAnsi="Calibri" w:cs="Calibri"/>
              </w:rPr>
            </w:pPr>
            <w:r w:rsidRPr="00271206">
              <w:rPr>
                <w:rFonts w:ascii="Calibri" w:hAnsi="Calibri" w:cs="Calibri"/>
              </w:rPr>
              <w:lastRenderedPageBreak/>
              <w:t>1.</w:t>
            </w:r>
            <w:r w:rsidRPr="00271206">
              <w:rPr>
                <w:rFonts w:ascii="Calibri" w:hAnsi="Calibri" w:cs="Calibri"/>
              </w:rPr>
              <w:tab/>
              <w:t xml:space="preserve">Załącznik nr 1 – </w:t>
            </w:r>
            <w:r w:rsidR="008B3E5B" w:rsidRPr="008B3E5B">
              <w:rPr>
                <w:rFonts w:ascii="Calibri" w:hAnsi="Calibri" w:cs="Calibri"/>
              </w:rPr>
              <w:t>Wykaz błędów formalnych.</w:t>
            </w:r>
          </w:p>
          <w:p w:rsidR="002411CC" w:rsidRPr="00271206" w:rsidRDefault="00F846DA">
            <w:pPr>
              <w:spacing w:after="80"/>
              <w:ind w:left="340" w:hanging="340"/>
              <w:jc w:val="both"/>
              <w:rPr>
                <w:rFonts w:ascii="Calibri" w:hAnsi="Calibri" w:cs="Calibri"/>
              </w:rPr>
            </w:pPr>
            <w:r w:rsidRPr="00271206">
              <w:rPr>
                <w:rFonts w:ascii="Calibri" w:hAnsi="Calibri" w:cs="Calibri"/>
              </w:rPr>
              <w:t>2.</w:t>
            </w:r>
            <w:r w:rsidRPr="00271206">
              <w:rPr>
                <w:rFonts w:ascii="Calibri" w:hAnsi="Calibri" w:cs="Calibri"/>
              </w:rPr>
              <w:tab/>
              <w:t>Załącznik nr 2 –</w:t>
            </w:r>
            <w:r w:rsidR="008B3E5B">
              <w:rPr>
                <w:rFonts w:ascii="Calibri" w:hAnsi="Calibri" w:cs="Calibri"/>
              </w:rPr>
              <w:t xml:space="preserve"> </w:t>
            </w:r>
            <w:r w:rsidR="008B3E5B" w:rsidRPr="00271206">
              <w:rPr>
                <w:rFonts w:ascii="Calibri" w:hAnsi="Calibri" w:cs="Calibri"/>
              </w:rPr>
              <w:t>Karta oceny.</w:t>
            </w:r>
          </w:p>
          <w:p w:rsidR="007E6963" w:rsidRPr="00271206" w:rsidRDefault="007E6963">
            <w:pPr>
              <w:spacing w:after="80"/>
              <w:ind w:left="340" w:hanging="340"/>
              <w:jc w:val="both"/>
              <w:rPr>
                <w:rFonts w:ascii="Calibri" w:hAnsi="Calibri" w:cs="Calibri"/>
              </w:rPr>
            </w:pPr>
            <w:r w:rsidRPr="00271206">
              <w:rPr>
                <w:rFonts w:ascii="Calibri" w:hAnsi="Calibri" w:cs="Calibri"/>
              </w:rPr>
              <w:t xml:space="preserve">3.   Załącznik nr 3 – </w:t>
            </w:r>
            <w:r w:rsidR="00241954">
              <w:rPr>
                <w:rFonts w:ascii="Calibri" w:hAnsi="Calibri" w:cs="Calibri"/>
              </w:rPr>
              <w:t>Poradnik dostępności.</w:t>
            </w:r>
          </w:p>
          <w:p w:rsidR="007E6963" w:rsidRDefault="007E6963">
            <w:pPr>
              <w:spacing w:after="80"/>
              <w:ind w:left="340" w:hanging="340"/>
              <w:jc w:val="both"/>
              <w:rPr>
                <w:rFonts w:ascii="Calibri" w:hAnsi="Calibri" w:cs="Calibri"/>
              </w:rPr>
            </w:pPr>
            <w:r w:rsidRPr="00271206">
              <w:rPr>
                <w:rFonts w:ascii="Calibri" w:hAnsi="Calibri" w:cs="Calibri"/>
              </w:rPr>
              <w:lastRenderedPageBreak/>
              <w:t xml:space="preserve">4. </w:t>
            </w:r>
            <w:r w:rsidR="00124CC0" w:rsidRPr="00271206">
              <w:rPr>
                <w:rFonts w:ascii="Calibri" w:hAnsi="Calibri" w:cs="Calibri"/>
              </w:rPr>
              <w:t xml:space="preserve">  </w:t>
            </w:r>
            <w:r w:rsidRPr="00271206">
              <w:rPr>
                <w:rFonts w:ascii="Calibri" w:hAnsi="Calibri" w:cs="Calibri"/>
              </w:rPr>
              <w:t xml:space="preserve">Załącznik nr 4 – </w:t>
            </w:r>
            <w:r w:rsidR="00241954">
              <w:rPr>
                <w:rFonts w:ascii="Calibri" w:hAnsi="Calibri" w:cs="Calibri"/>
              </w:rPr>
              <w:t>Poradnik – ustawa Kamilkowa.</w:t>
            </w:r>
          </w:p>
          <w:p w:rsidR="00241954" w:rsidRDefault="00241954">
            <w:pPr>
              <w:spacing w:after="80"/>
              <w:ind w:left="340" w:hanging="340"/>
              <w:jc w:val="both"/>
              <w:rPr>
                <w:rFonts w:ascii="Calibri" w:hAnsi="Calibri" w:cs="Calibri"/>
              </w:rPr>
            </w:pPr>
            <w:r>
              <w:rPr>
                <w:rFonts w:ascii="Calibri" w:hAnsi="Calibri" w:cs="Calibri"/>
              </w:rPr>
              <w:t xml:space="preserve">5.   Załącznik nr 5 </w:t>
            </w:r>
            <w:r w:rsidRPr="00241954">
              <w:rPr>
                <w:rFonts w:ascii="Calibri" w:hAnsi="Calibri" w:cs="Calibri"/>
              </w:rPr>
              <w:t>–</w:t>
            </w:r>
            <w:r>
              <w:rPr>
                <w:rFonts w:ascii="Calibri" w:hAnsi="Calibri" w:cs="Calibri"/>
              </w:rPr>
              <w:t xml:space="preserve"> Wzór oferty konkursowej.</w:t>
            </w:r>
          </w:p>
          <w:p w:rsidR="008F69B2" w:rsidRPr="00271206" w:rsidRDefault="008F69B2">
            <w:pPr>
              <w:spacing w:after="80"/>
              <w:ind w:left="340" w:hanging="340"/>
              <w:jc w:val="both"/>
              <w:rPr>
                <w:rFonts w:ascii="Calibri" w:hAnsi="Calibri" w:cs="Calibri"/>
              </w:rPr>
            </w:pPr>
            <w:r>
              <w:rPr>
                <w:rFonts w:ascii="Calibri" w:hAnsi="Calibri" w:cs="Calibri"/>
              </w:rPr>
              <w:t>6.   Załącznik nr 6 – Wzór sprawozdania.</w:t>
            </w:r>
          </w:p>
        </w:tc>
      </w:tr>
      <w:tr w:rsidR="005F7C14" w:rsidRPr="00271206" w:rsidTr="00557DD4">
        <w:tc>
          <w:tcPr>
            <w:tcW w:w="803" w:type="dxa"/>
          </w:tcPr>
          <w:p w:rsidR="005F7C14" w:rsidRPr="00271206" w:rsidRDefault="007A2E4E" w:rsidP="00C50200">
            <w:pPr>
              <w:rPr>
                <w:rFonts w:ascii="Calibri" w:hAnsi="Calibri" w:cs="Calibri"/>
                <w:b/>
                <w:bCs/>
              </w:rPr>
            </w:pPr>
            <w:r w:rsidRPr="00271206">
              <w:rPr>
                <w:rFonts w:ascii="Calibri" w:hAnsi="Calibri" w:cs="Calibri"/>
                <w:b/>
                <w:bCs/>
              </w:rPr>
              <w:lastRenderedPageBreak/>
              <w:t>18</w:t>
            </w:r>
          </w:p>
        </w:tc>
        <w:tc>
          <w:tcPr>
            <w:tcW w:w="2426" w:type="dxa"/>
          </w:tcPr>
          <w:p w:rsidR="005F7C14" w:rsidRPr="00271206" w:rsidRDefault="005F7C14" w:rsidP="00C50200">
            <w:pPr>
              <w:rPr>
                <w:rFonts w:ascii="Calibri" w:hAnsi="Calibri" w:cs="Calibri"/>
                <w:b/>
                <w:bCs/>
              </w:rPr>
            </w:pPr>
            <w:r w:rsidRPr="00271206">
              <w:rPr>
                <w:rFonts w:ascii="Calibri" w:hAnsi="Calibri" w:cs="Calibri"/>
                <w:b/>
                <w:bCs/>
              </w:rPr>
              <w:t>Postanowienia końcowe</w:t>
            </w:r>
          </w:p>
        </w:tc>
        <w:tc>
          <w:tcPr>
            <w:tcW w:w="6949" w:type="dxa"/>
          </w:tcPr>
          <w:p w:rsidR="002411CC" w:rsidRPr="00271206" w:rsidRDefault="00F846DA">
            <w:pPr>
              <w:spacing w:after="80"/>
              <w:ind w:left="340" w:hanging="340"/>
              <w:jc w:val="both"/>
              <w:rPr>
                <w:rFonts w:ascii="Calibri" w:hAnsi="Calibri" w:cs="Calibri"/>
              </w:rPr>
            </w:pPr>
            <w:r w:rsidRPr="00271206">
              <w:rPr>
                <w:rFonts w:ascii="Calibri" w:hAnsi="Calibri" w:cs="Calibri"/>
              </w:rPr>
              <w:t>1.</w:t>
            </w:r>
            <w:r w:rsidRPr="00271206">
              <w:rPr>
                <w:rFonts w:ascii="Calibri" w:hAnsi="Calibri" w:cs="Calibri"/>
              </w:rPr>
              <w:tab/>
              <w:t>Złożenie oferty w sposób inny niż określone w niniejszym ogłoszeniu konkursowym jest równoznaczne z jej odrzuceniem.</w:t>
            </w:r>
          </w:p>
          <w:p w:rsidR="002411CC" w:rsidRPr="00271206" w:rsidRDefault="00F846DA">
            <w:pPr>
              <w:spacing w:after="80"/>
              <w:ind w:left="340" w:hanging="340"/>
              <w:jc w:val="both"/>
              <w:rPr>
                <w:rFonts w:ascii="Calibri" w:hAnsi="Calibri" w:cs="Calibri"/>
              </w:rPr>
            </w:pPr>
            <w:r w:rsidRPr="00271206">
              <w:rPr>
                <w:rFonts w:ascii="Calibri" w:hAnsi="Calibri" w:cs="Calibri"/>
              </w:rPr>
              <w:t>2.</w:t>
            </w:r>
            <w:r w:rsidRPr="00271206">
              <w:rPr>
                <w:rFonts w:ascii="Calibri" w:hAnsi="Calibri" w:cs="Calibri"/>
              </w:rPr>
              <w:tab/>
              <w:t>Złożenie oferty nie jest równoznaczne z przyznaniem dotacji, ani nie gwarantuje przyznania dotacji w wysokości wnioskowanej przez oferenta.</w:t>
            </w:r>
          </w:p>
          <w:p w:rsidR="002411CC" w:rsidRPr="00271206" w:rsidRDefault="00F846DA">
            <w:pPr>
              <w:spacing w:after="80"/>
              <w:ind w:left="340" w:hanging="340"/>
              <w:jc w:val="both"/>
              <w:rPr>
                <w:rFonts w:ascii="Calibri" w:hAnsi="Calibri" w:cs="Calibri"/>
              </w:rPr>
            </w:pPr>
            <w:r w:rsidRPr="00271206">
              <w:rPr>
                <w:rFonts w:ascii="Calibri" w:hAnsi="Calibri" w:cs="Calibri"/>
              </w:rPr>
              <w:t>3.</w:t>
            </w:r>
            <w:r w:rsidRPr="00271206">
              <w:rPr>
                <w:rFonts w:ascii="Calibri" w:hAnsi="Calibri" w:cs="Calibri"/>
              </w:rPr>
              <w:tab/>
              <w:t>Dotacje otrzymają podmioty, których oferty zostaną wybrane w postępowaniu konkursowym.</w:t>
            </w:r>
          </w:p>
          <w:p w:rsidR="002411CC" w:rsidRPr="00271206" w:rsidRDefault="00F846DA">
            <w:pPr>
              <w:spacing w:after="80"/>
              <w:ind w:left="340" w:hanging="340"/>
              <w:jc w:val="both"/>
              <w:rPr>
                <w:rFonts w:ascii="Calibri" w:hAnsi="Calibri" w:cs="Calibri"/>
              </w:rPr>
            </w:pPr>
            <w:r w:rsidRPr="00271206">
              <w:rPr>
                <w:rFonts w:ascii="Calibri" w:hAnsi="Calibri" w:cs="Calibri"/>
              </w:rPr>
              <w:t>4.</w:t>
            </w:r>
            <w:r w:rsidRPr="00271206">
              <w:rPr>
                <w:rFonts w:ascii="Calibri" w:hAnsi="Calibri" w:cs="Calibri"/>
              </w:rPr>
              <w:tab/>
              <w:t>Przyznanie dotacji na realizację zadania nie zwalnia oferenta z konieczności uzyskania zgody właściciela terenu na lokalizację wydarzenia w przestrzeni publicznej oraz innych wymaganych uzgodnień, tj. Biuro Toruńskiego Centrum Miasta lub Miejski Zarząd Dróg.</w:t>
            </w:r>
          </w:p>
          <w:p w:rsidR="002411CC" w:rsidRPr="00271206" w:rsidRDefault="00F846DA">
            <w:pPr>
              <w:spacing w:after="80"/>
              <w:ind w:left="340" w:hanging="340"/>
              <w:jc w:val="both"/>
              <w:rPr>
                <w:rFonts w:ascii="Calibri" w:hAnsi="Calibri" w:cs="Calibri"/>
              </w:rPr>
            </w:pPr>
            <w:r w:rsidRPr="00271206">
              <w:rPr>
                <w:rFonts w:ascii="Calibri" w:hAnsi="Calibri" w:cs="Calibri"/>
              </w:rPr>
              <w:t>5.</w:t>
            </w:r>
            <w:r w:rsidRPr="00271206">
              <w:rPr>
                <w:rFonts w:ascii="Calibri" w:hAnsi="Calibri" w:cs="Calibri"/>
              </w:rPr>
              <w:tab/>
              <w:t>Prezydent Miasta Torunia zastrzega sobie prawo do:</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unieważnienia konkursu w przypadku niezłożenia żadnej oferty lub gdy żadna ze złożonych ofert nie spełnia wymogów zawartych w ogłoszeniu o konkursie,</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przedłużenia terminu rozstrzygnięcia konkursu,</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t>nierozdysponowania wszystkich środków przewidzianych w ogłoszeniu konkursowym.</w:t>
            </w:r>
          </w:p>
          <w:p w:rsidR="002411CC" w:rsidRPr="00271206" w:rsidRDefault="00F846DA">
            <w:pPr>
              <w:spacing w:after="80"/>
              <w:ind w:left="340" w:hanging="340"/>
              <w:jc w:val="both"/>
              <w:rPr>
                <w:rFonts w:ascii="Calibri" w:hAnsi="Calibri" w:cs="Calibri"/>
              </w:rPr>
            </w:pPr>
            <w:r w:rsidRPr="00271206">
              <w:rPr>
                <w:rFonts w:ascii="Calibri" w:hAnsi="Calibri" w:cs="Calibri"/>
              </w:rPr>
              <w:t>6.</w:t>
            </w:r>
            <w:r w:rsidRPr="00271206">
              <w:rPr>
                <w:rFonts w:ascii="Calibri" w:hAnsi="Calibri" w:cs="Calibri"/>
              </w:rPr>
              <w:tab/>
              <w:t>Kwota przeznaczona na konkurs wskazana w ogłoszeniu może ulec zmianie w szczególności w przypadku stwierdzenia, że:</w:t>
            </w:r>
          </w:p>
          <w:p w:rsidR="002411CC" w:rsidRPr="00271206" w:rsidRDefault="00F846DA">
            <w:pPr>
              <w:spacing w:after="80"/>
              <w:ind w:left="680" w:hanging="340"/>
              <w:jc w:val="both"/>
              <w:rPr>
                <w:rFonts w:ascii="Calibri" w:hAnsi="Calibri" w:cs="Calibri"/>
              </w:rPr>
            </w:pPr>
            <w:r w:rsidRPr="00271206">
              <w:rPr>
                <w:rFonts w:ascii="Calibri" w:hAnsi="Calibri" w:cs="Calibri"/>
              </w:rPr>
              <w:t>1)</w:t>
            </w:r>
            <w:r w:rsidRPr="00271206">
              <w:rPr>
                <w:rFonts w:ascii="Calibri" w:hAnsi="Calibri" w:cs="Calibri"/>
              </w:rPr>
              <w:tab/>
              <w:t>zadania mogą być zrealizowane mniejszym kosztem,</w:t>
            </w:r>
          </w:p>
          <w:p w:rsidR="002411CC" w:rsidRPr="00271206" w:rsidRDefault="00F846DA">
            <w:pPr>
              <w:spacing w:after="80"/>
              <w:ind w:left="680" w:hanging="340"/>
              <w:jc w:val="both"/>
              <w:rPr>
                <w:rFonts w:ascii="Calibri" w:hAnsi="Calibri" w:cs="Calibri"/>
              </w:rPr>
            </w:pPr>
            <w:r w:rsidRPr="00271206">
              <w:rPr>
                <w:rFonts w:ascii="Calibri" w:hAnsi="Calibri" w:cs="Calibri"/>
              </w:rPr>
              <w:t>2)</w:t>
            </w:r>
            <w:r w:rsidRPr="00271206">
              <w:rPr>
                <w:rFonts w:ascii="Calibri" w:hAnsi="Calibri" w:cs="Calibri"/>
              </w:rPr>
              <w:tab/>
              <w:t>złożone oferty nie uzyskają akceptacji Prezydenta Miasta Torunia,</w:t>
            </w:r>
          </w:p>
          <w:p w:rsidR="002411CC" w:rsidRPr="00271206" w:rsidRDefault="00F846DA">
            <w:pPr>
              <w:spacing w:after="80"/>
              <w:ind w:left="680" w:hanging="340"/>
              <w:jc w:val="both"/>
              <w:rPr>
                <w:rFonts w:ascii="Calibri" w:hAnsi="Calibri" w:cs="Calibri"/>
              </w:rPr>
            </w:pPr>
            <w:r w:rsidRPr="00271206">
              <w:rPr>
                <w:rFonts w:ascii="Calibri" w:hAnsi="Calibri" w:cs="Calibri"/>
              </w:rPr>
              <w:t>3)</w:t>
            </w:r>
            <w:r w:rsidRPr="00271206">
              <w:rPr>
                <w:rFonts w:ascii="Calibri" w:hAnsi="Calibri" w:cs="Calibri"/>
              </w:rPr>
              <w:tab/>
              <w:t>Rada Miasta Torunia przyzna inne niż planowano limity środków na realizację zadań publicznych Gminy Miasta Toruń we współpracy z organizacjami pozarządowymi lub zajdzie konieczność zmiany budżetu Miasta Torunia w tym zakresie.</w:t>
            </w:r>
          </w:p>
        </w:tc>
      </w:tr>
    </w:tbl>
    <w:p w:rsidR="001B01C6" w:rsidRPr="00271206" w:rsidRDefault="008D7111">
      <w:pPr>
        <w:rPr>
          <w:rFonts w:ascii="Calibri" w:hAnsi="Calibri" w:cs="Calibri"/>
        </w:rPr>
      </w:pPr>
      <w:r w:rsidRPr="00271206">
        <w:rPr>
          <w:rFonts w:ascii="Calibri" w:hAnsi="Calibri" w:cs="Calibri"/>
        </w:rPr>
        <w:t>/-/</w:t>
      </w:r>
    </w:p>
    <w:sectPr w:rsidR="001B01C6" w:rsidRPr="00271206" w:rsidSect="00D97670">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EF4" w:rsidRDefault="00D85EF4" w:rsidP="00331029">
      <w:pPr>
        <w:spacing w:after="0" w:line="240" w:lineRule="auto"/>
      </w:pPr>
      <w:r>
        <w:separator/>
      </w:r>
    </w:p>
  </w:endnote>
  <w:endnote w:type="continuationSeparator" w:id="0">
    <w:p w:rsidR="00D85EF4" w:rsidRDefault="00D85EF4" w:rsidP="00331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29" w:rsidRDefault="0033102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1122835"/>
      <w:docPartObj>
        <w:docPartGallery w:val="Page Numbers (Bottom of Page)"/>
        <w:docPartUnique/>
      </w:docPartObj>
    </w:sdtPr>
    <w:sdtEndPr/>
    <w:sdtContent>
      <w:p w:rsidR="00331029" w:rsidRDefault="00D3546E">
        <w:pPr>
          <w:pStyle w:val="Stopka"/>
          <w:jc w:val="right"/>
        </w:pPr>
        <w:r>
          <w:fldChar w:fldCharType="begin"/>
        </w:r>
        <w:r w:rsidR="00331029">
          <w:instrText>PAGE   \* MERGEFORMAT</w:instrText>
        </w:r>
        <w:r>
          <w:fldChar w:fldCharType="separate"/>
        </w:r>
        <w:r w:rsidR="004D3C39">
          <w:rPr>
            <w:noProof/>
          </w:rPr>
          <w:t>1</w:t>
        </w:r>
        <w:r>
          <w:fldChar w:fldCharType="end"/>
        </w:r>
      </w:p>
    </w:sdtContent>
  </w:sdt>
  <w:p w:rsidR="00331029" w:rsidRDefault="0033102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29" w:rsidRDefault="003310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EF4" w:rsidRDefault="00D85EF4" w:rsidP="00331029">
      <w:pPr>
        <w:spacing w:after="0" w:line="240" w:lineRule="auto"/>
      </w:pPr>
      <w:r>
        <w:separator/>
      </w:r>
    </w:p>
  </w:footnote>
  <w:footnote w:type="continuationSeparator" w:id="0">
    <w:p w:rsidR="00D85EF4" w:rsidRDefault="00D85EF4" w:rsidP="003310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29" w:rsidRDefault="003310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29" w:rsidRDefault="0033102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029" w:rsidRDefault="003310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733E"/>
    <w:multiLevelType w:val="hybridMultilevel"/>
    <w:tmpl w:val="88DCD0F6"/>
    <w:lvl w:ilvl="0" w:tplc="25E2D3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0D7B48"/>
    <w:multiLevelType w:val="hybridMultilevel"/>
    <w:tmpl w:val="DCB21472"/>
    <w:lvl w:ilvl="0" w:tplc="D8D4F47C">
      <w:start w:val="1"/>
      <w:numFmt w:val="decimal"/>
      <w:lvlText w:val="%1."/>
      <w:lvlJc w:val="left"/>
      <w:pPr>
        <w:ind w:left="740" w:hanging="360"/>
      </w:pPr>
      <w:rPr>
        <w:rFonts w:hint="default"/>
        <w:b w:val="0"/>
        <w:bCs w:val="0"/>
        <w:color w:val="auto"/>
      </w:rPr>
    </w:lvl>
    <w:lvl w:ilvl="1" w:tplc="04150019" w:tentative="1">
      <w:start w:val="1"/>
      <w:numFmt w:val="lowerLetter"/>
      <w:lvlText w:val="%2."/>
      <w:lvlJc w:val="left"/>
      <w:pPr>
        <w:ind w:left="1460" w:hanging="360"/>
      </w:pPr>
    </w:lvl>
    <w:lvl w:ilvl="2" w:tplc="0415001B" w:tentative="1">
      <w:start w:val="1"/>
      <w:numFmt w:val="lowerRoman"/>
      <w:lvlText w:val="%3."/>
      <w:lvlJc w:val="right"/>
      <w:pPr>
        <w:ind w:left="2180" w:hanging="180"/>
      </w:pPr>
    </w:lvl>
    <w:lvl w:ilvl="3" w:tplc="0415000F" w:tentative="1">
      <w:start w:val="1"/>
      <w:numFmt w:val="decimal"/>
      <w:lvlText w:val="%4."/>
      <w:lvlJc w:val="left"/>
      <w:pPr>
        <w:ind w:left="2900" w:hanging="360"/>
      </w:pPr>
    </w:lvl>
    <w:lvl w:ilvl="4" w:tplc="04150019" w:tentative="1">
      <w:start w:val="1"/>
      <w:numFmt w:val="lowerLetter"/>
      <w:lvlText w:val="%5."/>
      <w:lvlJc w:val="left"/>
      <w:pPr>
        <w:ind w:left="3620" w:hanging="360"/>
      </w:pPr>
    </w:lvl>
    <w:lvl w:ilvl="5" w:tplc="0415001B" w:tentative="1">
      <w:start w:val="1"/>
      <w:numFmt w:val="lowerRoman"/>
      <w:lvlText w:val="%6."/>
      <w:lvlJc w:val="right"/>
      <w:pPr>
        <w:ind w:left="4340" w:hanging="180"/>
      </w:pPr>
    </w:lvl>
    <w:lvl w:ilvl="6" w:tplc="0415000F" w:tentative="1">
      <w:start w:val="1"/>
      <w:numFmt w:val="decimal"/>
      <w:lvlText w:val="%7."/>
      <w:lvlJc w:val="left"/>
      <w:pPr>
        <w:ind w:left="5060" w:hanging="360"/>
      </w:pPr>
    </w:lvl>
    <w:lvl w:ilvl="7" w:tplc="04150019" w:tentative="1">
      <w:start w:val="1"/>
      <w:numFmt w:val="lowerLetter"/>
      <w:lvlText w:val="%8."/>
      <w:lvlJc w:val="left"/>
      <w:pPr>
        <w:ind w:left="5780" w:hanging="360"/>
      </w:pPr>
    </w:lvl>
    <w:lvl w:ilvl="8" w:tplc="0415001B" w:tentative="1">
      <w:start w:val="1"/>
      <w:numFmt w:val="lowerRoman"/>
      <w:lvlText w:val="%9."/>
      <w:lvlJc w:val="right"/>
      <w:pPr>
        <w:ind w:left="6500" w:hanging="180"/>
      </w:pPr>
    </w:lvl>
  </w:abstractNum>
  <w:abstractNum w:abstractNumId="2" w15:restartNumberingAfterBreak="0">
    <w:nsid w:val="0EBC7A47"/>
    <w:multiLevelType w:val="hybridMultilevel"/>
    <w:tmpl w:val="FB56A49A"/>
    <w:lvl w:ilvl="0" w:tplc="0415000F">
      <w:start w:val="10"/>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 w15:restartNumberingAfterBreak="0">
    <w:nsid w:val="228E65C8"/>
    <w:multiLevelType w:val="hybridMultilevel"/>
    <w:tmpl w:val="8CA41A64"/>
    <w:lvl w:ilvl="0" w:tplc="C660F69A">
      <w:start w:val="1"/>
      <w:numFmt w:val="lowerLetter"/>
      <w:lvlText w:val="%1)"/>
      <w:lvlJc w:val="left"/>
      <w:pPr>
        <w:ind w:left="1068" w:hanging="360"/>
      </w:pPr>
      <w:rPr>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355007D2"/>
    <w:multiLevelType w:val="hybridMultilevel"/>
    <w:tmpl w:val="019E4EF6"/>
    <w:lvl w:ilvl="0" w:tplc="63FC20FE">
      <w:start w:val="1"/>
      <w:numFmt w:val="decimal"/>
      <w:lvlText w:val="%1."/>
      <w:lvlJc w:val="left"/>
      <w:pPr>
        <w:ind w:left="360" w:hanging="360"/>
      </w:pPr>
      <w:rPr>
        <w:rFonts w:ascii="Times New Roman" w:eastAsia="Times New Roman" w:hAnsi="Times New Roman" w:cs="Times New Roman"/>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8491265"/>
    <w:multiLevelType w:val="hybridMultilevel"/>
    <w:tmpl w:val="F454C4E6"/>
    <w:lvl w:ilvl="0" w:tplc="3132BD96">
      <w:start w:val="1"/>
      <w:numFmt w:val="lowerLetter"/>
      <w:lvlText w:val="%1)"/>
      <w:lvlJc w:val="left"/>
      <w:pPr>
        <w:ind w:left="786" w:hanging="360"/>
      </w:pPr>
      <w:rPr>
        <w:rFonts w:hint="default"/>
        <w:b w:val="0"/>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402753D7"/>
    <w:multiLevelType w:val="hybridMultilevel"/>
    <w:tmpl w:val="A40861B4"/>
    <w:lvl w:ilvl="0" w:tplc="C56EA39A">
      <w:start w:val="1"/>
      <w:numFmt w:val="decimal"/>
      <w:lvlText w:val="%1."/>
      <w:lvlJc w:val="left"/>
      <w:pPr>
        <w:tabs>
          <w:tab w:val="num" w:pos="360"/>
        </w:tabs>
        <w:ind w:left="360" w:hanging="360"/>
      </w:pPr>
      <w:rPr>
        <w:rFonts w:ascii="Times New Roman" w:hAnsi="Times New Roman" w:cs="Times New Roman" w:hint="default"/>
        <w:b w:val="0"/>
        <w:i w:val="0"/>
        <w:strike w:val="0"/>
        <w:color w:val="auto"/>
      </w:rPr>
    </w:lvl>
    <w:lvl w:ilvl="1" w:tplc="A9A0D3B2">
      <w:start w:val="5"/>
      <w:numFmt w:val="decimal"/>
      <w:lvlText w:val="%2."/>
      <w:lvlJc w:val="left"/>
      <w:pPr>
        <w:tabs>
          <w:tab w:val="num" w:pos="1440"/>
        </w:tabs>
        <w:ind w:left="1440" w:hanging="360"/>
      </w:pPr>
      <w:rPr>
        <w:b w:val="0"/>
        <w:i w:val="0"/>
        <w:sz w:val="24"/>
        <w:szCs w:val="24"/>
      </w:rPr>
    </w:lvl>
    <w:lvl w:ilvl="2" w:tplc="B47C83B2">
      <w:start w:val="8"/>
      <w:numFmt w:val="decimal"/>
      <w:lvlText w:val="%3."/>
      <w:lvlJc w:val="left"/>
      <w:pPr>
        <w:tabs>
          <w:tab w:val="num" w:pos="2340"/>
        </w:tabs>
        <w:ind w:left="2340" w:hanging="360"/>
      </w:pPr>
      <w:rPr>
        <w:b w:val="0"/>
        <w:i w:val="0"/>
      </w:rPr>
    </w:lvl>
    <w:lvl w:ilvl="3" w:tplc="7180CE02">
      <w:start w:val="1"/>
      <w:numFmt w:val="decimal"/>
      <w:lvlText w:val="%4."/>
      <w:lvlJc w:val="left"/>
      <w:pPr>
        <w:tabs>
          <w:tab w:val="num" w:pos="2880"/>
        </w:tabs>
        <w:ind w:left="2880" w:hanging="360"/>
      </w:pPr>
      <w:rPr>
        <w:rFonts w:ascii="Times New Roman" w:hAnsi="Times New Roman" w:cs="Times New Roman" w:hint="default"/>
        <w:b w:val="0"/>
        <w:i w:val="0"/>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411D3ADC"/>
    <w:multiLevelType w:val="hybridMultilevel"/>
    <w:tmpl w:val="4FC48566"/>
    <w:lvl w:ilvl="0" w:tplc="42123A3E">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27708FF"/>
    <w:multiLevelType w:val="hybridMultilevel"/>
    <w:tmpl w:val="824888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3C5AA5"/>
    <w:multiLevelType w:val="hybridMultilevel"/>
    <w:tmpl w:val="819496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C89645A"/>
    <w:multiLevelType w:val="hybridMultilevel"/>
    <w:tmpl w:val="650A8FBC"/>
    <w:lvl w:ilvl="0" w:tplc="259AF3C2">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7534D41A">
      <w:start w:val="1"/>
      <w:numFmt w:val="decimal"/>
      <w:lvlText w:val="%2)"/>
      <w:lvlJc w:val="left"/>
      <w:pPr>
        <w:tabs>
          <w:tab w:val="num" w:pos="1080"/>
        </w:tabs>
        <w:ind w:left="1080" w:hanging="360"/>
      </w:pPr>
      <w:rPr>
        <w:b w:val="0"/>
        <w:i w:val="0"/>
      </w:rPr>
    </w:lvl>
    <w:lvl w:ilvl="2" w:tplc="A0A45E6C">
      <w:start w:val="1"/>
      <w:numFmt w:val="lowerLetter"/>
      <w:lvlText w:val="%3)"/>
      <w:lvlJc w:val="left"/>
      <w:pPr>
        <w:tabs>
          <w:tab w:val="num" w:pos="2073"/>
        </w:tabs>
        <w:ind w:left="2073" w:hanging="453"/>
      </w:pPr>
      <w:rPr>
        <w:i w:val="0"/>
        <w:color w:val="auto"/>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512F4DB3"/>
    <w:multiLevelType w:val="hybridMultilevel"/>
    <w:tmpl w:val="59684030"/>
    <w:lvl w:ilvl="0" w:tplc="0415000F">
      <w:start w:val="1"/>
      <w:numFmt w:val="decimal"/>
      <w:lvlText w:val="%1."/>
      <w:lvlJc w:val="left"/>
      <w:pPr>
        <w:tabs>
          <w:tab w:val="num" w:pos="360"/>
        </w:tabs>
        <w:ind w:left="360" w:hanging="360"/>
      </w:pPr>
      <w:rPr>
        <w:b w:val="0"/>
        <w:color w:val="auto"/>
      </w:rPr>
    </w:lvl>
    <w:lvl w:ilvl="1" w:tplc="04150011">
      <w:start w:val="1"/>
      <w:numFmt w:val="decimal"/>
      <w:lvlText w:val="%2)"/>
      <w:lvlJc w:val="left"/>
      <w:pPr>
        <w:tabs>
          <w:tab w:val="num" w:pos="1080"/>
        </w:tabs>
        <w:ind w:left="1080" w:hanging="360"/>
      </w:pPr>
      <w:rPr>
        <w:b w:val="0"/>
        <w:i w:val="0"/>
      </w:rPr>
    </w:lvl>
    <w:lvl w:ilvl="2" w:tplc="FFFFFFFF">
      <w:start w:val="1"/>
      <w:numFmt w:val="lowerLetter"/>
      <w:lvlText w:val="%3)"/>
      <w:lvlJc w:val="left"/>
      <w:pPr>
        <w:tabs>
          <w:tab w:val="num" w:pos="2073"/>
        </w:tabs>
        <w:ind w:left="2073" w:hanging="453"/>
      </w:pPr>
      <w:rPr>
        <w:i w:val="0"/>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56A52F98"/>
    <w:multiLevelType w:val="hybridMultilevel"/>
    <w:tmpl w:val="2A16EF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C0A31CB"/>
    <w:multiLevelType w:val="hybridMultilevel"/>
    <w:tmpl w:val="E4D8F7FA"/>
    <w:lvl w:ilvl="0" w:tplc="FC864BD0">
      <w:start w:val="1"/>
      <w:numFmt w:val="decimal"/>
      <w:lvlText w:val="%1)"/>
      <w:lvlJc w:val="left"/>
      <w:pPr>
        <w:ind w:left="786" w:hanging="360"/>
      </w:pPr>
      <w:rPr>
        <w:b w:val="0"/>
      </w:rPr>
    </w:lvl>
    <w:lvl w:ilvl="1" w:tplc="CE3EAA68">
      <w:start w:val="4"/>
      <w:numFmt w:val="lowerLetter"/>
      <w:lvlText w:val="%2)"/>
      <w:lvlJc w:val="left"/>
      <w:pPr>
        <w:tabs>
          <w:tab w:val="num" w:pos="1506"/>
        </w:tabs>
        <w:ind w:left="1506" w:hanging="360"/>
      </w:pPr>
      <w:rPr>
        <w:rFonts w:cs="Times New Roman"/>
      </w:rPr>
    </w:lvl>
    <w:lvl w:ilvl="2" w:tplc="0415001B">
      <w:start w:val="1"/>
      <w:numFmt w:val="decimal"/>
      <w:lvlText w:val="%3."/>
      <w:lvlJc w:val="left"/>
      <w:pPr>
        <w:tabs>
          <w:tab w:val="num" w:pos="1866"/>
        </w:tabs>
        <w:ind w:left="1866" w:hanging="360"/>
      </w:pPr>
    </w:lvl>
    <w:lvl w:ilvl="3" w:tplc="0415000F">
      <w:start w:val="1"/>
      <w:numFmt w:val="decimal"/>
      <w:lvlText w:val="%4."/>
      <w:lvlJc w:val="left"/>
      <w:pPr>
        <w:tabs>
          <w:tab w:val="num" w:pos="2586"/>
        </w:tabs>
        <w:ind w:left="2586" w:hanging="360"/>
      </w:pPr>
    </w:lvl>
    <w:lvl w:ilvl="4" w:tplc="04150019">
      <w:start w:val="1"/>
      <w:numFmt w:val="decimal"/>
      <w:lvlText w:val="%5."/>
      <w:lvlJc w:val="left"/>
      <w:pPr>
        <w:tabs>
          <w:tab w:val="num" w:pos="3306"/>
        </w:tabs>
        <w:ind w:left="3306" w:hanging="360"/>
      </w:pPr>
    </w:lvl>
    <w:lvl w:ilvl="5" w:tplc="0415001B">
      <w:start w:val="1"/>
      <w:numFmt w:val="decimal"/>
      <w:lvlText w:val="%6."/>
      <w:lvlJc w:val="left"/>
      <w:pPr>
        <w:tabs>
          <w:tab w:val="num" w:pos="4026"/>
        </w:tabs>
        <w:ind w:left="4026" w:hanging="360"/>
      </w:pPr>
    </w:lvl>
    <w:lvl w:ilvl="6" w:tplc="0415000F">
      <w:start w:val="1"/>
      <w:numFmt w:val="decimal"/>
      <w:lvlText w:val="%7."/>
      <w:lvlJc w:val="left"/>
      <w:pPr>
        <w:tabs>
          <w:tab w:val="num" w:pos="4746"/>
        </w:tabs>
        <w:ind w:left="4746" w:hanging="360"/>
      </w:pPr>
    </w:lvl>
    <w:lvl w:ilvl="7" w:tplc="04150019">
      <w:start w:val="1"/>
      <w:numFmt w:val="decimal"/>
      <w:lvlText w:val="%8."/>
      <w:lvlJc w:val="left"/>
      <w:pPr>
        <w:tabs>
          <w:tab w:val="num" w:pos="5466"/>
        </w:tabs>
        <w:ind w:left="5466" w:hanging="360"/>
      </w:pPr>
    </w:lvl>
    <w:lvl w:ilvl="8" w:tplc="0415001B">
      <w:start w:val="1"/>
      <w:numFmt w:val="decimal"/>
      <w:lvlText w:val="%9."/>
      <w:lvlJc w:val="left"/>
      <w:pPr>
        <w:tabs>
          <w:tab w:val="num" w:pos="6186"/>
        </w:tabs>
        <w:ind w:left="6186" w:hanging="360"/>
      </w:pPr>
    </w:lvl>
  </w:abstractNum>
  <w:abstractNum w:abstractNumId="14" w15:restartNumberingAfterBreak="0">
    <w:nsid w:val="60520733"/>
    <w:multiLevelType w:val="hybridMultilevel"/>
    <w:tmpl w:val="FB9C22EE"/>
    <w:lvl w:ilvl="0" w:tplc="4F7EE792">
      <w:start w:val="1"/>
      <w:numFmt w:val="decimal"/>
      <w:lvlText w:val="%1."/>
      <w:lvlJc w:val="left"/>
      <w:pPr>
        <w:tabs>
          <w:tab w:val="num" w:pos="360"/>
        </w:tabs>
        <w:ind w:left="360" w:hanging="360"/>
      </w:pPr>
      <w:rPr>
        <w:rFonts w:ascii="Times New Roman" w:eastAsia="Times New Roman" w:hAnsi="Times New Roman" w:cs="Times New Roman"/>
        <w:b w:val="0"/>
        <w:strike w:val="0"/>
        <w:color w:val="auto"/>
      </w:rPr>
    </w:lvl>
    <w:lvl w:ilvl="1" w:tplc="7534D41A">
      <w:start w:val="1"/>
      <w:numFmt w:val="decimal"/>
      <w:lvlText w:val="%2)"/>
      <w:lvlJc w:val="left"/>
      <w:pPr>
        <w:tabs>
          <w:tab w:val="num" w:pos="1080"/>
        </w:tabs>
        <w:ind w:left="1080" w:hanging="360"/>
      </w:pPr>
      <w:rPr>
        <w:b w:val="0"/>
        <w:i w:val="0"/>
      </w:rPr>
    </w:lvl>
    <w:lvl w:ilvl="2" w:tplc="FFFFFFFF">
      <w:start w:val="1"/>
      <w:numFmt w:val="lowerLetter"/>
      <w:lvlText w:val="%3)"/>
      <w:lvlJc w:val="left"/>
      <w:pPr>
        <w:tabs>
          <w:tab w:val="num" w:pos="2073"/>
        </w:tabs>
        <w:ind w:left="2073" w:hanging="453"/>
      </w:pPr>
      <w:rPr>
        <w:i w:val="0"/>
      </w:r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622D19CB"/>
    <w:multiLevelType w:val="hybridMultilevel"/>
    <w:tmpl w:val="ECA869EE"/>
    <w:lvl w:ilvl="0" w:tplc="482AD464">
      <w:start w:val="1"/>
      <w:numFmt w:val="decimal"/>
      <w:lvlText w:val="%1."/>
      <w:lvlJc w:val="left"/>
      <w:pPr>
        <w:tabs>
          <w:tab w:val="num" w:pos="360"/>
        </w:tabs>
        <w:ind w:left="360" w:hanging="360"/>
      </w:pPr>
      <w:rPr>
        <w:b w:val="0"/>
        <w:color w:val="auto"/>
      </w:rPr>
    </w:lvl>
    <w:lvl w:ilvl="1" w:tplc="30E41A5E">
      <w:start w:val="1"/>
      <w:numFmt w:val="decimal"/>
      <w:lvlText w:val="%2)"/>
      <w:lvlJc w:val="left"/>
      <w:pPr>
        <w:ind w:left="1080" w:hanging="360"/>
      </w:pPr>
      <w:rPr>
        <w:rFonts w:ascii="Times New Roman" w:eastAsia="Times New Roman" w:hAnsi="Times New Roman" w:cs="Times New Roman"/>
      </w:rPr>
    </w:lvl>
    <w:lvl w:ilvl="2" w:tplc="9D568882">
      <w:start w:val="1"/>
      <w:numFmt w:val="decimal"/>
      <w:lvlText w:val="%3."/>
      <w:lvlJc w:val="left"/>
      <w:pPr>
        <w:tabs>
          <w:tab w:val="num" w:pos="4897"/>
        </w:tabs>
        <w:ind w:left="4897" w:hanging="360"/>
      </w:pPr>
      <w:rPr>
        <w:rFonts w:ascii="Times New Roman" w:eastAsia="Calibri" w:hAnsi="Times New Roman" w:cs="Times New Roman"/>
        <w:b w:val="0"/>
        <w:color w:val="auto"/>
      </w:rPr>
    </w:lvl>
    <w:lvl w:ilvl="3" w:tplc="D37272D6">
      <w:start w:val="1"/>
      <w:numFmt w:val="decimal"/>
      <w:lvlText w:val="%4."/>
      <w:lvlJc w:val="left"/>
      <w:pPr>
        <w:tabs>
          <w:tab w:val="num" w:pos="2520"/>
        </w:tabs>
        <w:ind w:left="2520" w:hanging="360"/>
      </w:pPr>
      <w:rPr>
        <w:color w:val="000000"/>
      </w:rPr>
    </w:lvl>
    <w:lvl w:ilvl="4" w:tplc="04150019">
      <w:start w:val="1"/>
      <w:numFmt w:val="decimal"/>
      <w:lvlText w:val="%5."/>
      <w:lvlJc w:val="left"/>
      <w:pPr>
        <w:tabs>
          <w:tab w:val="num" w:pos="3098"/>
        </w:tabs>
        <w:ind w:left="3098" w:hanging="360"/>
      </w:pPr>
    </w:lvl>
    <w:lvl w:ilvl="5" w:tplc="0415001B">
      <w:start w:val="1"/>
      <w:numFmt w:val="decimal"/>
      <w:lvlText w:val="%6."/>
      <w:lvlJc w:val="left"/>
      <w:pPr>
        <w:tabs>
          <w:tab w:val="num" w:pos="3818"/>
        </w:tabs>
        <w:ind w:left="3818" w:hanging="360"/>
      </w:pPr>
    </w:lvl>
    <w:lvl w:ilvl="6" w:tplc="0415000F">
      <w:start w:val="1"/>
      <w:numFmt w:val="decimal"/>
      <w:lvlText w:val="%7."/>
      <w:lvlJc w:val="left"/>
      <w:pPr>
        <w:tabs>
          <w:tab w:val="num" w:pos="4538"/>
        </w:tabs>
        <w:ind w:left="4538" w:hanging="360"/>
      </w:pPr>
    </w:lvl>
    <w:lvl w:ilvl="7" w:tplc="04150019">
      <w:start w:val="1"/>
      <w:numFmt w:val="decimal"/>
      <w:lvlText w:val="%8."/>
      <w:lvlJc w:val="left"/>
      <w:pPr>
        <w:tabs>
          <w:tab w:val="num" w:pos="5258"/>
        </w:tabs>
        <w:ind w:left="5258" w:hanging="360"/>
      </w:pPr>
    </w:lvl>
    <w:lvl w:ilvl="8" w:tplc="0415001B">
      <w:start w:val="1"/>
      <w:numFmt w:val="decimal"/>
      <w:lvlText w:val="%9."/>
      <w:lvlJc w:val="left"/>
      <w:pPr>
        <w:tabs>
          <w:tab w:val="num" w:pos="5978"/>
        </w:tabs>
        <w:ind w:left="5978" w:hanging="360"/>
      </w:pPr>
    </w:lvl>
  </w:abstractNum>
  <w:abstractNum w:abstractNumId="16" w15:restartNumberingAfterBreak="0">
    <w:nsid w:val="626169A5"/>
    <w:multiLevelType w:val="hybridMultilevel"/>
    <w:tmpl w:val="593E36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28D75A2"/>
    <w:multiLevelType w:val="hybridMultilevel"/>
    <w:tmpl w:val="1E982C34"/>
    <w:lvl w:ilvl="0" w:tplc="04150011">
      <w:start w:val="1"/>
      <w:numFmt w:val="decimal"/>
      <w:lvlText w:val="%1)"/>
      <w:lvlJc w:val="left"/>
      <w:pPr>
        <w:tabs>
          <w:tab w:val="num" w:pos="720"/>
        </w:tabs>
        <w:ind w:left="720" w:hanging="360"/>
      </w:pPr>
      <w:rPr>
        <w:b w:val="0"/>
      </w:rPr>
    </w:lvl>
    <w:lvl w:ilvl="1" w:tplc="30E41A5E">
      <w:start w:val="1"/>
      <w:numFmt w:val="decimal"/>
      <w:lvlText w:val="%2)"/>
      <w:lvlJc w:val="left"/>
      <w:pPr>
        <w:ind w:left="1440" w:hanging="360"/>
      </w:pPr>
      <w:rPr>
        <w:rFonts w:ascii="Times New Roman" w:eastAsia="Times New Roman" w:hAnsi="Times New Roman" w:cs="Times New Roman"/>
      </w:rPr>
    </w:lvl>
    <w:lvl w:ilvl="2" w:tplc="04150011">
      <w:start w:val="1"/>
      <w:numFmt w:val="decimal"/>
      <w:lvlText w:val="%3)"/>
      <w:lvlJc w:val="left"/>
      <w:pPr>
        <w:tabs>
          <w:tab w:val="num" w:pos="5257"/>
        </w:tabs>
        <w:ind w:left="5257" w:hanging="360"/>
      </w:pPr>
      <w:rPr>
        <w:rFonts w:hint="default"/>
        <w:b w:val="0"/>
      </w:rPr>
    </w:lvl>
    <w:lvl w:ilvl="3" w:tplc="D37272D6">
      <w:start w:val="1"/>
      <w:numFmt w:val="decimal"/>
      <w:lvlText w:val="%4."/>
      <w:lvlJc w:val="left"/>
      <w:pPr>
        <w:tabs>
          <w:tab w:val="num" w:pos="2880"/>
        </w:tabs>
        <w:ind w:left="2880" w:hanging="360"/>
      </w:pPr>
      <w:rPr>
        <w:color w:val="000000"/>
      </w:rPr>
    </w:lvl>
    <w:lvl w:ilvl="4" w:tplc="04150019">
      <w:start w:val="1"/>
      <w:numFmt w:val="decimal"/>
      <w:lvlText w:val="%5."/>
      <w:lvlJc w:val="left"/>
      <w:pPr>
        <w:tabs>
          <w:tab w:val="num" w:pos="3458"/>
        </w:tabs>
        <w:ind w:left="3458" w:hanging="360"/>
      </w:pPr>
    </w:lvl>
    <w:lvl w:ilvl="5" w:tplc="0415001B">
      <w:start w:val="1"/>
      <w:numFmt w:val="decimal"/>
      <w:lvlText w:val="%6."/>
      <w:lvlJc w:val="left"/>
      <w:pPr>
        <w:tabs>
          <w:tab w:val="num" w:pos="4178"/>
        </w:tabs>
        <w:ind w:left="4178" w:hanging="360"/>
      </w:pPr>
    </w:lvl>
    <w:lvl w:ilvl="6" w:tplc="0415000F">
      <w:start w:val="1"/>
      <w:numFmt w:val="decimal"/>
      <w:lvlText w:val="%7."/>
      <w:lvlJc w:val="left"/>
      <w:pPr>
        <w:tabs>
          <w:tab w:val="num" w:pos="4898"/>
        </w:tabs>
        <w:ind w:left="4898" w:hanging="360"/>
      </w:pPr>
    </w:lvl>
    <w:lvl w:ilvl="7" w:tplc="04150019">
      <w:start w:val="1"/>
      <w:numFmt w:val="decimal"/>
      <w:lvlText w:val="%8."/>
      <w:lvlJc w:val="left"/>
      <w:pPr>
        <w:tabs>
          <w:tab w:val="num" w:pos="5618"/>
        </w:tabs>
        <w:ind w:left="5618" w:hanging="360"/>
      </w:pPr>
    </w:lvl>
    <w:lvl w:ilvl="8" w:tplc="0415001B">
      <w:start w:val="1"/>
      <w:numFmt w:val="decimal"/>
      <w:lvlText w:val="%9."/>
      <w:lvlJc w:val="left"/>
      <w:pPr>
        <w:tabs>
          <w:tab w:val="num" w:pos="6338"/>
        </w:tabs>
        <w:ind w:left="6338" w:hanging="360"/>
      </w:pPr>
    </w:lvl>
  </w:abstractNum>
  <w:abstractNum w:abstractNumId="18" w15:restartNumberingAfterBreak="0">
    <w:nsid w:val="63242DD5"/>
    <w:multiLevelType w:val="multilevel"/>
    <w:tmpl w:val="FFA6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515930"/>
    <w:multiLevelType w:val="hybridMultilevel"/>
    <w:tmpl w:val="67B03076"/>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42341A1"/>
    <w:multiLevelType w:val="hybridMultilevel"/>
    <w:tmpl w:val="236EA080"/>
    <w:lvl w:ilvl="0" w:tplc="C92C28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786E6D4C"/>
    <w:multiLevelType w:val="hybridMultilevel"/>
    <w:tmpl w:val="83C6E012"/>
    <w:lvl w:ilvl="0" w:tplc="D1A2D3BA">
      <w:start w:val="1"/>
      <w:numFmt w:val="decimal"/>
      <w:lvlText w:val="%1."/>
      <w:lvlJc w:val="left"/>
      <w:pPr>
        <w:ind w:left="720" w:hanging="360"/>
      </w:pPr>
    </w:lvl>
    <w:lvl w:ilvl="1" w:tplc="32228952">
      <w:start w:val="1"/>
      <w:numFmt w:val="decimal"/>
      <w:lvlText w:val="%2."/>
      <w:lvlJc w:val="left"/>
      <w:pPr>
        <w:ind w:left="720" w:hanging="360"/>
      </w:pPr>
    </w:lvl>
    <w:lvl w:ilvl="2" w:tplc="930C9DAE">
      <w:start w:val="1"/>
      <w:numFmt w:val="decimal"/>
      <w:lvlText w:val="%3."/>
      <w:lvlJc w:val="left"/>
      <w:pPr>
        <w:ind w:left="720" w:hanging="360"/>
      </w:pPr>
    </w:lvl>
    <w:lvl w:ilvl="3" w:tplc="C20026D4">
      <w:start w:val="1"/>
      <w:numFmt w:val="decimal"/>
      <w:lvlText w:val="%4."/>
      <w:lvlJc w:val="left"/>
      <w:pPr>
        <w:ind w:left="720" w:hanging="360"/>
      </w:pPr>
    </w:lvl>
    <w:lvl w:ilvl="4" w:tplc="01BCCA02">
      <w:start w:val="1"/>
      <w:numFmt w:val="decimal"/>
      <w:lvlText w:val="%5."/>
      <w:lvlJc w:val="left"/>
      <w:pPr>
        <w:ind w:left="720" w:hanging="360"/>
      </w:pPr>
    </w:lvl>
    <w:lvl w:ilvl="5" w:tplc="54EA0006">
      <w:start w:val="1"/>
      <w:numFmt w:val="decimal"/>
      <w:lvlText w:val="%6."/>
      <w:lvlJc w:val="left"/>
      <w:pPr>
        <w:ind w:left="720" w:hanging="360"/>
      </w:pPr>
    </w:lvl>
    <w:lvl w:ilvl="6" w:tplc="54DAC8F0">
      <w:start w:val="1"/>
      <w:numFmt w:val="decimal"/>
      <w:lvlText w:val="%7."/>
      <w:lvlJc w:val="left"/>
      <w:pPr>
        <w:ind w:left="720" w:hanging="360"/>
      </w:pPr>
    </w:lvl>
    <w:lvl w:ilvl="7" w:tplc="56E067DC">
      <w:start w:val="1"/>
      <w:numFmt w:val="decimal"/>
      <w:lvlText w:val="%8."/>
      <w:lvlJc w:val="left"/>
      <w:pPr>
        <w:ind w:left="720" w:hanging="360"/>
      </w:pPr>
    </w:lvl>
    <w:lvl w:ilvl="8" w:tplc="D2C2174C">
      <w:start w:val="1"/>
      <w:numFmt w:val="decimal"/>
      <w:lvlText w:val="%9."/>
      <w:lvlJc w:val="left"/>
      <w:pPr>
        <w:ind w:left="720" w:hanging="36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num>
  <w:num w:numId="4">
    <w:abstractNumId w:val="17"/>
  </w:num>
  <w:num w:numId="5">
    <w:abstractNumId w:val="8"/>
  </w:num>
  <w:num w:numId="6">
    <w:abstractNumId w:val="20"/>
  </w:num>
  <w:num w:numId="7">
    <w:abstractNumId w:val="3"/>
  </w:num>
  <w:num w:numId="8">
    <w:abstractNumId w:val="6"/>
  </w:num>
  <w:num w:numId="9">
    <w:abstractNumId w:val="7"/>
  </w:num>
  <w:num w:numId="10">
    <w:abstractNumId w:val="13"/>
  </w:num>
  <w:num w:numId="11">
    <w:abstractNumId w:val="9"/>
  </w:num>
  <w:num w:numId="12">
    <w:abstractNumId w:val="5"/>
  </w:num>
  <w:num w:numId="13">
    <w:abstractNumId w:val="1"/>
  </w:num>
  <w:num w:numId="14">
    <w:abstractNumId w:val="14"/>
  </w:num>
  <w:num w:numId="15">
    <w:abstractNumId w:val="19"/>
  </w:num>
  <w:num w:numId="16">
    <w:abstractNumId w:val="11"/>
  </w:num>
  <w:num w:numId="17">
    <w:abstractNumId w:val="16"/>
  </w:num>
  <w:num w:numId="18">
    <w:abstractNumId w:val="2"/>
  </w:num>
  <w:num w:numId="19">
    <w:abstractNumId w:val="4"/>
  </w:num>
  <w:num w:numId="20">
    <w:abstractNumId w:val="10"/>
  </w:num>
  <w:num w:numId="21">
    <w:abstractNumId w:val="2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7EE"/>
    <w:rsid w:val="00032050"/>
    <w:rsid w:val="0003548C"/>
    <w:rsid w:val="00052005"/>
    <w:rsid w:val="000549C7"/>
    <w:rsid w:val="000808E9"/>
    <w:rsid w:val="00086043"/>
    <w:rsid w:val="00086D2B"/>
    <w:rsid w:val="000A767F"/>
    <w:rsid w:val="000C0F68"/>
    <w:rsid w:val="000D24ED"/>
    <w:rsid w:val="000D3039"/>
    <w:rsid w:val="000F4A9A"/>
    <w:rsid w:val="00124CC0"/>
    <w:rsid w:val="00153325"/>
    <w:rsid w:val="00154402"/>
    <w:rsid w:val="001563AB"/>
    <w:rsid w:val="00173427"/>
    <w:rsid w:val="001807DE"/>
    <w:rsid w:val="00180E1B"/>
    <w:rsid w:val="001960C3"/>
    <w:rsid w:val="001974B2"/>
    <w:rsid w:val="001B01C6"/>
    <w:rsid w:val="001B468B"/>
    <w:rsid w:val="00200E2A"/>
    <w:rsid w:val="0020189B"/>
    <w:rsid w:val="00204E97"/>
    <w:rsid w:val="00221236"/>
    <w:rsid w:val="00227067"/>
    <w:rsid w:val="002411CC"/>
    <w:rsid w:val="00241954"/>
    <w:rsid w:val="00245C9D"/>
    <w:rsid w:val="002627CB"/>
    <w:rsid w:val="00271206"/>
    <w:rsid w:val="00297040"/>
    <w:rsid w:val="002A5C2E"/>
    <w:rsid w:val="002B6D9B"/>
    <w:rsid w:val="002D7148"/>
    <w:rsid w:val="00331029"/>
    <w:rsid w:val="003D7C25"/>
    <w:rsid w:val="003E4187"/>
    <w:rsid w:val="004277D5"/>
    <w:rsid w:val="00443E2A"/>
    <w:rsid w:val="00476C76"/>
    <w:rsid w:val="00497D9C"/>
    <w:rsid w:val="004A0F31"/>
    <w:rsid w:val="004B1AEE"/>
    <w:rsid w:val="004B4CD1"/>
    <w:rsid w:val="004D05A2"/>
    <w:rsid w:val="004D3C39"/>
    <w:rsid w:val="004E09B9"/>
    <w:rsid w:val="004E5A16"/>
    <w:rsid w:val="00515C00"/>
    <w:rsid w:val="00526975"/>
    <w:rsid w:val="00542B15"/>
    <w:rsid w:val="00557DD4"/>
    <w:rsid w:val="005B112C"/>
    <w:rsid w:val="005B2718"/>
    <w:rsid w:val="005B4893"/>
    <w:rsid w:val="005C1206"/>
    <w:rsid w:val="005C6D45"/>
    <w:rsid w:val="005D0D31"/>
    <w:rsid w:val="005E126D"/>
    <w:rsid w:val="005F7C14"/>
    <w:rsid w:val="00600181"/>
    <w:rsid w:val="0060216D"/>
    <w:rsid w:val="00612AD6"/>
    <w:rsid w:val="00616EB7"/>
    <w:rsid w:val="00632BEE"/>
    <w:rsid w:val="006656A2"/>
    <w:rsid w:val="00673563"/>
    <w:rsid w:val="0067735F"/>
    <w:rsid w:val="0068732E"/>
    <w:rsid w:val="006902C6"/>
    <w:rsid w:val="006A08E4"/>
    <w:rsid w:val="006E4CB4"/>
    <w:rsid w:val="00727412"/>
    <w:rsid w:val="00752FE1"/>
    <w:rsid w:val="007647F8"/>
    <w:rsid w:val="00771296"/>
    <w:rsid w:val="0077691A"/>
    <w:rsid w:val="00792F39"/>
    <w:rsid w:val="007A2E4E"/>
    <w:rsid w:val="007B17B5"/>
    <w:rsid w:val="007C0849"/>
    <w:rsid w:val="007C5E21"/>
    <w:rsid w:val="007D6684"/>
    <w:rsid w:val="007E6963"/>
    <w:rsid w:val="00823D51"/>
    <w:rsid w:val="008515A7"/>
    <w:rsid w:val="00863387"/>
    <w:rsid w:val="00883EF7"/>
    <w:rsid w:val="008B3E5B"/>
    <w:rsid w:val="008D1674"/>
    <w:rsid w:val="008D7111"/>
    <w:rsid w:val="008E37BF"/>
    <w:rsid w:val="008F1E35"/>
    <w:rsid w:val="008F69B2"/>
    <w:rsid w:val="00910639"/>
    <w:rsid w:val="00915388"/>
    <w:rsid w:val="00936073"/>
    <w:rsid w:val="0094227C"/>
    <w:rsid w:val="009445FA"/>
    <w:rsid w:val="00976F7A"/>
    <w:rsid w:val="009B0147"/>
    <w:rsid w:val="009B50C3"/>
    <w:rsid w:val="00A06E18"/>
    <w:rsid w:val="00A077EE"/>
    <w:rsid w:val="00A32696"/>
    <w:rsid w:val="00A44F93"/>
    <w:rsid w:val="00A50CDC"/>
    <w:rsid w:val="00A83609"/>
    <w:rsid w:val="00A93687"/>
    <w:rsid w:val="00AA3120"/>
    <w:rsid w:val="00AB169B"/>
    <w:rsid w:val="00AF034F"/>
    <w:rsid w:val="00B0144C"/>
    <w:rsid w:val="00B077C3"/>
    <w:rsid w:val="00B215A3"/>
    <w:rsid w:val="00B24C8E"/>
    <w:rsid w:val="00B44BB0"/>
    <w:rsid w:val="00B943A0"/>
    <w:rsid w:val="00B94703"/>
    <w:rsid w:val="00BA2C18"/>
    <w:rsid w:val="00BB142E"/>
    <w:rsid w:val="00BE1706"/>
    <w:rsid w:val="00C057CE"/>
    <w:rsid w:val="00C15376"/>
    <w:rsid w:val="00C268AD"/>
    <w:rsid w:val="00C268FB"/>
    <w:rsid w:val="00C45170"/>
    <w:rsid w:val="00C50200"/>
    <w:rsid w:val="00C63F04"/>
    <w:rsid w:val="00C71E74"/>
    <w:rsid w:val="00C82E88"/>
    <w:rsid w:val="00CB7862"/>
    <w:rsid w:val="00CD5B50"/>
    <w:rsid w:val="00CF7836"/>
    <w:rsid w:val="00D0639D"/>
    <w:rsid w:val="00D3546E"/>
    <w:rsid w:val="00D56930"/>
    <w:rsid w:val="00D64C64"/>
    <w:rsid w:val="00D85EF4"/>
    <w:rsid w:val="00D97670"/>
    <w:rsid w:val="00DB479B"/>
    <w:rsid w:val="00DB6170"/>
    <w:rsid w:val="00DC0A86"/>
    <w:rsid w:val="00DD5DE2"/>
    <w:rsid w:val="00DE5854"/>
    <w:rsid w:val="00E13388"/>
    <w:rsid w:val="00E41A06"/>
    <w:rsid w:val="00E84536"/>
    <w:rsid w:val="00E94564"/>
    <w:rsid w:val="00EE6ABC"/>
    <w:rsid w:val="00F24A93"/>
    <w:rsid w:val="00F26E13"/>
    <w:rsid w:val="00F304AB"/>
    <w:rsid w:val="00F418FA"/>
    <w:rsid w:val="00F501D1"/>
    <w:rsid w:val="00F54B60"/>
    <w:rsid w:val="00F56EE8"/>
    <w:rsid w:val="00F76AF8"/>
    <w:rsid w:val="00F846DA"/>
    <w:rsid w:val="00F94C2B"/>
    <w:rsid w:val="00FA4E37"/>
    <w:rsid w:val="00FB1E38"/>
    <w:rsid w:val="00FB4DDA"/>
    <w:rsid w:val="00FE4219"/>
    <w:rsid w:val="00FE79AC"/>
    <w:rsid w:val="00FF5AE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CB02FC-515E-4C8A-BEBA-935E2D647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97670"/>
  </w:style>
  <w:style w:type="paragraph" w:styleId="Nagwek1">
    <w:name w:val="heading 1"/>
    <w:basedOn w:val="Normalny"/>
    <w:next w:val="Normalny"/>
    <w:link w:val="Nagwek1Znak"/>
    <w:uiPriority w:val="9"/>
    <w:qFormat/>
    <w:rsid w:val="00A077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077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077E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077E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077E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077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077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077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077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077E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077E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077E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077E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077E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077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077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077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077EE"/>
    <w:rPr>
      <w:rFonts w:eastAsiaTheme="majorEastAsia" w:cstheme="majorBidi"/>
      <w:color w:val="272727" w:themeColor="text1" w:themeTint="D8"/>
    </w:rPr>
  </w:style>
  <w:style w:type="paragraph" w:styleId="Tytu">
    <w:name w:val="Title"/>
    <w:basedOn w:val="Normalny"/>
    <w:next w:val="Normalny"/>
    <w:link w:val="TytuZnak"/>
    <w:uiPriority w:val="10"/>
    <w:qFormat/>
    <w:rsid w:val="00A077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077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077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077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077EE"/>
    <w:pPr>
      <w:spacing w:before="160"/>
      <w:jc w:val="center"/>
    </w:pPr>
    <w:rPr>
      <w:i/>
      <w:iCs/>
      <w:color w:val="404040" w:themeColor="text1" w:themeTint="BF"/>
    </w:rPr>
  </w:style>
  <w:style w:type="character" w:customStyle="1" w:styleId="CytatZnak">
    <w:name w:val="Cytat Znak"/>
    <w:basedOn w:val="Domylnaczcionkaakapitu"/>
    <w:link w:val="Cytat"/>
    <w:uiPriority w:val="29"/>
    <w:rsid w:val="00A077EE"/>
    <w:rPr>
      <w:i/>
      <w:iCs/>
      <w:color w:val="404040" w:themeColor="text1" w:themeTint="BF"/>
    </w:rPr>
  </w:style>
  <w:style w:type="paragraph" w:styleId="Akapitzlist">
    <w:name w:val="List Paragraph"/>
    <w:basedOn w:val="Normalny"/>
    <w:link w:val="AkapitzlistZnak"/>
    <w:uiPriority w:val="34"/>
    <w:qFormat/>
    <w:rsid w:val="00A077EE"/>
    <w:pPr>
      <w:ind w:left="720"/>
      <w:contextualSpacing/>
    </w:pPr>
  </w:style>
  <w:style w:type="character" w:styleId="Wyrnienieintensywne">
    <w:name w:val="Intense Emphasis"/>
    <w:basedOn w:val="Domylnaczcionkaakapitu"/>
    <w:uiPriority w:val="21"/>
    <w:qFormat/>
    <w:rsid w:val="00A077EE"/>
    <w:rPr>
      <w:i/>
      <w:iCs/>
      <w:color w:val="0F4761" w:themeColor="accent1" w:themeShade="BF"/>
    </w:rPr>
  </w:style>
  <w:style w:type="paragraph" w:styleId="Cytatintensywny">
    <w:name w:val="Intense Quote"/>
    <w:basedOn w:val="Normalny"/>
    <w:next w:val="Normalny"/>
    <w:link w:val="CytatintensywnyZnak"/>
    <w:uiPriority w:val="30"/>
    <w:qFormat/>
    <w:rsid w:val="00A077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077EE"/>
    <w:rPr>
      <w:i/>
      <w:iCs/>
      <w:color w:val="0F4761" w:themeColor="accent1" w:themeShade="BF"/>
    </w:rPr>
  </w:style>
  <w:style w:type="character" w:styleId="Odwoanieintensywne">
    <w:name w:val="Intense Reference"/>
    <w:basedOn w:val="Domylnaczcionkaakapitu"/>
    <w:uiPriority w:val="32"/>
    <w:qFormat/>
    <w:rsid w:val="00A077EE"/>
    <w:rPr>
      <w:b/>
      <w:bCs/>
      <w:smallCaps/>
      <w:color w:val="0F4761" w:themeColor="accent1" w:themeShade="BF"/>
      <w:spacing w:val="5"/>
    </w:rPr>
  </w:style>
  <w:style w:type="table" w:styleId="Tabela-Siatka">
    <w:name w:val="Table Grid"/>
    <w:basedOn w:val="Standardowy"/>
    <w:uiPriority w:val="39"/>
    <w:rsid w:val="005B4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5B4893"/>
    <w:rPr>
      <w:sz w:val="16"/>
      <w:szCs w:val="16"/>
    </w:rPr>
  </w:style>
  <w:style w:type="paragraph" w:styleId="Tekstkomentarza">
    <w:name w:val="annotation text"/>
    <w:basedOn w:val="Normalny"/>
    <w:link w:val="TekstkomentarzaZnak"/>
    <w:uiPriority w:val="99"/>
    <w:unhideWhenUsed/>
    <w:rsid w:val="005B4893"/>
    <w:pPr>
      <w:spacing w:after="200" w:line="240" w:lineRule="auto"/>
    </w:pPr>
    <w:rPr>
      <w:rFonts w:ascii="Calibri" w:eastAsia="Calibri" w:hAnsi="Calibri" w:cs="Times New Roman"/>
      <w:kern w:val="0"/>
      <w:sz w:val="20"/>
      <w:szCs w:val="20"/>
    </w:rPr>
  </w:style>
  <w:style w:type="character" w:customStyle="1" w:styleId="TekstkomentarzaZnak">
    <w:name w:val="Tekst komentarza Znak"/>
    <w:basedOn w:val="Domylnaczcionkaakapitu"/>
    <w:link w:val="Tekstkomentarza"/>
    <w:uiPriority w:val="99"/>
    <w:rsid w:val="005B4893"/>
    <w:rPr>
      <w:rFonts w:ascii="Calibri" w:eastAsia="Calibri" w:hAnsi="Calibri" w:cs="Times New Roman"/>
      <w:kern w:val="0"/>
      <w:sz w:val="20"/>
      <w:szCs w:val="20"/>
    </w:rPr>
  </w:style>
  <w:style w:type="paragraph" w:customStyle="1" w:styleId="Tekstpodstawowy31">
    <w:name w:val="Tekst podstawowy 31"/>
    <w:basedOn w:val="Normalny"/>
    <w:rsid w:val="00E84536"/>
    <w:pPr>
      <w:suppressAutoHyphens/>
      <w:spacing w:after="0" w:line="240" w:lineRule="auto"/>
      <w:jc w:val="both"/>
    </w:pPr>
    <w:rPr>
      <w:rFonts w:ascii="Times New Roman" w:eastAsia="Times New Roman" w:hAnsi="Times New Roman" w:cs="Times New Roman"/>
      <w:spacing w:val="-6"/>
      <w:kern w:val="0"/>
      <w:lang w:eastAsia="zh-CN"/>
    </w:rPr>
  </w:style>
  <w:style w:type="character" w:customStyle="1" w:styleId="AkapitzlistZnak">
    <w:name w:val="Akapit z listą Znak"/>
    <w:link w:val="Akapitzlist"/>
    <w:uiPriority w:val="34"/>
    <w:locked/>
    <w:rsid w:val="00E84536"/>
  </w:style>
  <w:style w:type="character" w:styleId="Hipercze">
    <w:name w:val="Hyperlink"/>
    <w:unhideWhenUsed/>
    <w:rsid w:val="00E84536"/>
    <w:rPr>
      <w:color w:val="0000FF"/>
      <w:u w:val="single"/>
    </w:rPr>
  </w:style>
  <w:style w:type="character" w:customStyle="1" w:styleId="markedcontent">
    <w:name w:val="markedcontent"/>
    <w:basedOn w:val="Domylnaczcionkaakapitu"/>
    <w:rsid w:val="00E84536"/>
  </w:style>
  <w:style w:type="paragraph" w:styleId="Tematkomentarza">
    <w:name w:val="annotation subject"/>
    <w:basedOn w:val="Tekstkomentarza"/>
    <w:next w:val="Tekstkomentarza"/>
    <w:link w:val="TematkomentarzaZnak"/>
    <w:uiPriority w:val="99"/>
    <w:semiHidden/>
    <w:unhideWhenUsed/>
    <w:rsid w:val="00A93687"/>
    <w:pPr>
      <w:spacing w:after="160"/>
    </w:pPr>
    <w:rPr>
      <w:rFonts w:asciiTheme="minorHAnsi" w:eastAsiaTheme="minorHAnsi" w:hAnsiTheme="minorHAnsi" w:cstheme="minorBidi"/>
      <w:b/>
      <w:bCs/>
      <w:kern w:val="2"/>
    </w:rPr>
  </w:style>
  <w:style w:type="character" w:customStyle="1" w:styleId="TematkomentarzaZnak">
    <w:name w:val="Temat komentarza Znak"/>
    <w:basedOn w:val="TekstkomentarzaZnak"/>
    <w:link w:val="Tematkomentarza"/>
    <w:uiPriority w:val="99"/>
    <w:semiHidden/>
    <w:rsid w:val="00A93687"/>
    <w:rPr>
      <w:rFonts w:ascii="Calibri" w:eastAsia="Calibri" w:hAnsi="Calibri" w:cs="Times New Roman"/>
      <w:b/>
      <w:bCs/>
      <w:kern w:val="0"/>
      <w:sz w:val="20"/>
      <w:szCs w:val="20"/>
    </w:rPr>
  </w:style>
  <w:style w:type="paragraph" w:styleId="Tekstdymka">
    <w:name w:val="Balloon Text"/>
    <w:basedOn w:val="Normalny"/>
    <w:link w:val="TekstdymkaZnak"/>
    <w:uiPriority w:val="99"/>
    <w:semiHidden/>
    <w:unhideWhenUsed/>
    <w:rsid w:val="002627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27CB"/>
    <w:rPr>
      <w:rFonts w:ascii="Tahoma" w:hAnsi="Tahoma" w:cs="Tahoma"/>
      <w:sz w:val="16"/>
      <w:szCs w:val="16"/>
    </w:rPr>
  </w:style>
  <w:style w:type="paragraph" w:styleId="Nagwek">
    <w:name w:val="header"/>
    <w:basedOn w:val="Normalny"/>
    <w:link w:val="NagwekZnak"/>
    <w:uiPriority w:val="99"/>
    <w:unhideWhenUsed/>
    <w:rsid w:val="0033102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31029"/>
  </w:style>
  <w:style w:type="paragraph" w:styleId="Stopka">
    <w:name w:val="footer"/>
    <w:basedOn w:val="Normalny"/>
    <w:link w:val="StopkaZnak"/>
    <w:uiPriority w:val="99"/>
    <w:unhideWhenUsed/>
    <w:rsid w:val="003310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31029"/>
  </w:style>
  <w:style w:type="character" w:customStyle="1" w:styleId="Nierozpoznanawzmianka1">
    <w:name w:val="Nierozpoznana wzmianka1"/>
    <w:basedOn w:val="Domylnaczcionkaakapitu"/>
    <w:uiPriority w:val="99"/>
    <w:semiHidden/>
    <w:unhideWhenUsed/>
    <w:rsid w:val="00C15376"/>
    <w:rPr>
      <w:color w:val="605E5C"/>
      <w:shd w:val="clear" w:color="auto" w:fill="E1DFDD"/>
    </w:rPr>
  </w:style>
  <w:style w:type="paragraph" w:styleId="Poprawka">
    <w:name w:val="Revision"/>
    <w:hidden/>
    <w:uiPriority w:val="99"/>
    <w:semiHidden/>
    <w:rsid w:val="000D24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147699">
      <w:bodyDiv w:val="1"/>
      <w:marLeft w:val="0"/>
      <w:marRight w:val="0"/>
      <w:marTop w:val="0"/>
      <w:marBottom w:val="0"/>
      <w:divBdr>
        <w:top w:val="none" w:sz="0" w:space="0" w:color="auto"/>
        <w:left w:val="none" w:sz="0" w:space="0" w:color="auto"/>
        <w:bottom w:val="none" w:sz="0" w:space="0" w:color="auto"/>
        <w:right w:val="none" w:sz="0" w:space="0" w:color="auto"/>
      </w:divBdr>
    </w:div>
    <w:div w:id="114801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BD30B-5C19-43C2-9307-18341F103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5505</Words>
  <Characters>33036</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Ogłoszenie o otwartym konkursie ofert – wspieranie i upowszechnianie kultury fizycznej i rekreacji 2027</vt:lpstr>
    </vt:vector>
  </TitlesOfParts>
  <Company/>
  <LinksUpToDate>false</LinksUpToDate>
  <CharactersWithSpaces>38465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o otwartym konkursie ofert – wspieranie i upowszechnianie kultury fizycznej i rekreacji 2027</dc:title>
  <dc:subject/>
  <dc:creator>Katarzyna Dąbrowska</dc:creator>
  <cp:keywords/>
  <dc:description/>
  <cp:lastModifiedBy>Monika Sobólska</cp:lastModifiedBy>
  <cp:revision>2</cp:revision>
  <cp:lastPrinted>2026-10-14T09:13:00Z</cp:lastPrinted>
  <dcterms:created xsi:type="dcterms:W3CDTF">2026-10-23T10:30:00Z</dcterms:created>
  <dcterms:modified xsi:type="dcterms:W3CDTF">2026-10-23T10:30:00Z</dcterms:modified>
</cp:coreProperties>
</file>