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13444" w14:textId="77777777" w:rsidR="008171BD" w:rsidRPr="00F76816" w:rsidRDefault="008171BD" w:rsidP="00F76816">
      <w:pPr>
        <w:spacing w:line="276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76816">
        <w:rPr>
          <w:rFonts w:asciiTheme="minorHAnsi" w:hAnsiTheme="minorHAnsi" w:cstheme="minorHAnsi"/>
          <w:b/>
          <w:color w:val="000000"/>
          <w:sz w:val="20"/>
          <w:szCs w:val="20"/>
        </w:rPr>
        <w:t>Zapraszamy do składania ofert w trybie art. 19a</w:t>
      </w:r>
    </w:p>
    <w:p w14:paraId="02713445" w14:textId="77777777" w:rsidR="008171BD" w:rsidRPr="00F76816" w:rsidRDefault="008171BD" w:rsidP="00F76816">
      <w:pPr>
        <w:spacing w:line="276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76816">
        <w:rPr>
          <w:rFonts w:asciiTheme="minorHAnsi" w:hAnsiTheme="minorHAnsi" w:cstheme="minorHAnsi"/>
          <w:b/>
          <w:color w:val="000000"/>
          <w:sz w:val="20"/>
          <w:szCs w:val="20"/>
        </w:rPr>
        <w:t>ustawy o działalności pożytku publicznego i o wolontariacie</w:t>
      </w:r>
    </w:p>
    <w:p w14:paraId="02713446" w14:textId="7E8E5F75" w:rsidR="008171BD" w:rsidRPr="00F76816" w:rsidRDefault="008171BD" w:rsidP="00F76816">
      <w:pPr>
        <w:spacing w:line="276" w:lineRule="auto"/>
        <w:ind w:left="720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76816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na </w:t>
      </w:r>
      <w:r w:rsidR="00F3705D" w:rsidRPr="00F76816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rzecz </w:t>
      </w:r>
      <w:r w:rsidR="008C5E75" w:rsidRPr="00F76816">
        <w:rPr>
          <w:rFonts w:asciiTheme="minorHAnsi" w:hAnsiTheme="minorHAnsi" w:cstheme="minorHAnsi"/>
          <w:b/>
          <w:color w:val="000000"/>
          <w:sz w:val="20"/>
          <w:szCs w:val="20"/>
        </w:rPr>
        <w:t>realizacji</w:t>
      </w:r>
      <w:r w:rsidRPr="00F76816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zadań publicznych w sferze </w:t>
      </w:r>
      <w:r w:rsidR="003222BA" w:rsidRPr="00F76816">
        <w:rPr>
          <w:rFonts w:asciiTheme="minorHAnsi" w:hAnsiTheme="minorHAnsi" w:cstheme="minorHAnsi"/>
          <w:b/>
          <w:sz w:val="20"/>
          <w:szCs w:val="20"/>
        </w:rPr>
        <w:t xml:space="preserve">polityki społecznej </w:t>
      </w:r>
      <w:r w:rsidR="00591FB9">
        <w:rPr>
          <w:rFonts w:asciiTheme="minorHAnsi" w:hAnsiTheme="minorHAnsi" w:cstheme="minorHAnsi"/>
          <w:b/>
          <w:sz w:val="20"/>
          <w:szCs w:val="20"/>
        </w:rPr>
        <w:t>w obszarze</w:t>
      </w:r>
      <w:r w:rsidR="003222BA" w:rsidRPr="00F76816">
        <w:rPr>
          <w:rFonts w:asciiTheme="minorHAnsi" w:hAnsiTheme="minorHAnsi" w:cstheme="minorHAnsi"/>
          <w:b/>
          <w:sz w:val="20"/>
          <w:szCs w:val="20"/>
        </w:rPr>
        <w:t xml:space="preserve"> przeciwdziałania przemocy domowej.</w:t>
      </w:r>
    </w:p>
    <w:p w14:paraId="02713447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02713448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76816">
        <w:rPr>
          <w:rFonts w:asciiTheme="minorHAnsi" w:hAnsiTheme="minorHAnsi" w:cstheme="minorHAnsi"/>
          <w:b/>
          <w:color w:val="000000"/>
          <w:sz w:val="20"/>
          <w:szCs w:val="20"/>
        </w:rPr>
        <w:t>Dział I - Rodzaje zadań</w:t>
      </w:r>
    </w:p>
    <w:p w14:paraId="02713449" w14:textId="77777777" w:rsidR="003222BA" w:rsidRPr="00F76816" w:rsidRDefault="003222BA" w:rsidP="003222BA">
      <w:pPr>
        <w:spacing w:line="300" w:lineRule="atLeast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Działalność na rzecz przeciwdziałania przemocy domowej polegająca na zapewnieniu wsparcia psychologicznego dzieciom, młodzieży i osobom dorosłym doświadczającym przemocy domowej oraz dzieciom i młodzieży doświadczającym przemocy rówieśniczej. </w:t>
      </w:r>
    </w:p>
    <w:p w14:paraId="0271344A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271344B" w14:textId="6E410644" w:rsidR="008171BD" w:rsidRPr="00F76816" w:rsidRDefault="008171BD" w:rsidP="008C5E75">
      <w:pPr>
        <w:pStyle w:val="Default"/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b/>
          <w:sz w:val="20"/>
          <w:szCs w:val="20"/>
        </w:rPr>
        <w:t>Dział II - Planowane środki</w:t>
      </w:r>
      <w:r w:rsidRPr="00F76816">
        <w:rPr>
          <w:rFonts w:asciiTheme="minorHAnsi" w:hAnsiTheme="minorHAnsi" w:cstheme="minorHAnsi"/>
          <w:sz w:val="20"/>
          <w:szCs w:val="20"/>
        </w:rPr>
        <w:t xml:space="preserve"> na realizację ww. zada</w:t>
      </w:r>
      <w:r w:rsidR="00F3705D" w:rsidRPr="00F76816">
        <w:rPr>
          <w:rFonts w:asciiTheme="minorHAnsi" w:hAnsiTheme="minorHAnsi" w:cstheme="minorHAnsi"/>
          <w:sz w:val="20"/>
          <w:szCs w:val="20"/>
        </w:rPr>
        <w:t>nia</w:t>
      </w:r>
      <w:r w:rsidRPr="00F76816">
        <w:rPr>
          <w:rFonts w:asciiTheme="minorHAnsi" w:hAnsiTheme="minorHAnsi" w:cstheme="minorHAnsi"/>
          <w:sz w:val="20"/>
          <w:szCs w:val="20"/>
        </w:rPr>
        <w:t xml:space="preserve"> </w:t>
      </w:r>
      <w:r w:rsidR="00F3705D" w:rsidRPr="00F76816">
        <w:rPr>
          <w:rFonts w:asciiTheme="minorHAnsi" w:hAnsiTheme="minorHAnsi" w:cstheme="minorHAnsi"/>
          <w:b/>
          <w:sz w:val="20"/>
          <w:szCs w:val="20"/>
        </w:rPr>
        <w:t>20</w:t>
      </w:r>
      <w:r w:rsidRPr="00F76816">
        <w:rPr>
          <w:rFonts w:asciiTheme="minorHAnsi" w:hAnsiTheme="minorHAnsi" w:cstheme="minorHAnsi"/>
          <w:b/>
          <w:sz w:val="20"/>
          <w:szCs w:val="20"/>
        </w:rPr>
        <w:t>.</w:t>
      </w:r>
      <w:r w:rsidR="00F3705D" w:rsidRPr="00F76816">
        <w:rPr>
          <w:rFonts w:asciiTheme="minorHAnsi" w:hAnsiTheme="minorHAnsi" w:cstheme="minorHAnsi"/>
          <w:b/>
          <w:sz w:val="20"/>
          <w:szCs w:val="20"/>
        </w:rPr>
        <w:t>0</w:t>
      </w:r>
      <w:r w:rsidRPr="00F76816">
        <w:rPr>
          <w:rFonts w:asciiTheme="minorHAnsi" w:hAnsiTheme="minorHAnsi" w:cstheme="minorHAnsi"/>
          <w:b/>
          <w:sz w:val="20"/>
          <w:szCs w:val="20"/>
        </w:rPr>
        <w:t>00,00 zł</w:t>
      </w:r>
      <w:r w:rsidRPr="00F76816">
        <w:rPr>
          <w:rFonts w:asciiTheme="minorHAnsi" w:hAnsiTheme="minorHAnsi" w:cstheme="minorHAnsi"/>
          <w:sz w:val="20"/>
          <w:szCs w:val="20"/>
        </w:rPr>
        <w:t xml:space="preserve"> (słownie: </w:t>
      </w:r>
      <w:r w:rsidR="00F3705D" w:rsidRPr="00F76816">
        <w:rPr>
          <w:rFonts w:asciiTheme="minorHAnsi" w:hAnsiTheme="minorHAnsi" w:cstheme="minorHAnsi"/>
          <w:sz w:val="20"/>
          <w:szCs w:val="20"/>
        </w:rPr>
        <w:t>dwadzieścia tysięcy</w:t>
      </w:r>
      <w:r w:rsidRPr="00F76816">
        <w:rPr>
          <w:rFonts w:asciiTheme="minorHAnsi" w:hAnsiTheme="minorHAnsi" w:cstheme="minorHAnsi"/>
          <w:sz w:val="20"/>
          <w:szCs w:val="20"/>
        </w:rPr>
        <w:t xml:space="preserve"> złotych, 00/100)</w:t>
      </w:r>
      <w:r w:rsidR="00F3705D" w:rsidRPr="00F76816">
        <w:rPr>
          <w:rFonts w:asciiTheme="minorHAnsi" w:hAnsiTheme="minorHAnsi" w:cstheme="minorHAnsi"/>
          <w:sz w:val="20"/>
          <w:szCs w:val="20"/>
        </w:rPr>
        <w:t xml:space="preserve">. </w:t>
      </w:r>
      <w:r w:rsidR="00F3705D" w:rsidRPr="00F76816">
        <w:rPr>
          <w:rFonts w:asciiTheme="minorHAnsi" w:hAnsiTheme="minorHAnsi" w:cstheme="minorHAnsi"/>
          <w:color w:val="323232"/>
          <w:sz w:val="20"/>
          <w:szCs w:val="20"/>
        </w:rPr>
        <w:t>Dotacja może być udzielona maksymalnie do kwoty 20</w:t>
      </w:r>
      <w:r w:rsidR="006D57FD">
        <w:rPr>
          <w:rFonts w:asciiTheme="minorHAnsi" w:hAnsiTheme="minorHAnsi" w:cstheme="minorHAnsi"/>
          <w:color w:val="323232"/>
          <w:sz w:val="20"/>
          <w:szCs w:val="20"/>
        </w:rPr>
        <w:t> </w:t>
      </w:r>
      <w:r w:rsidR="00F3705D" w:rsidRPr="00F76816">
        <w:rPr>
          <w:rFonts w:asciiTheme="minorHAnsi" w:hAnsiTheme="minorHAnsi" w:cstheme="minorHAnsi"/>
          <w:color w:val="323232"/>
          <w:sz w:val="20"/>
          <w:szCs w:val="20"/>
        </w:rPr>
        <w:t>000</w:t>
      </w:r>
      <w:r w:rsidR="002C737E">
        <w:rPr>
          <w:rFonts w:asciiTheme="minorHAnsi" w:hAnsiTheme="minorHAnsi" w:cstheme="minorHAnsi"/>
          <w:color w:val="323232"/>
          <w:sz w:val="20"/>
          <w:szCs w:val="20"/>
        </w:rPr>
        <w:t xml:space="preserve"> zł</w:t>
      </w:r>
      <w:r w:rsidR="00F3705D" w:rsidRPr="00F76816">
        <w:rPr>
          <w:rFonts w:asciiTheme="minorHAnsi" w:hAnsiTheme="minorHAnsi" w:cstheme="minorHAnsi"/>
          <w:color w:val="323232"/>
          <w:sz w:val="20"/>
          <w:szCs w:val="20"/>
        </w:rPr>
        <w:t>. Ten sam podmiot w danym roku budżetowym może otrzymać dotację w trybie małego grantu wyłącznej wysokości 40</w:t>
      </w:r>
      <w:r w:rsidR="006D57FD">
        <w:rPr>
          <w:rFonts w:asciiTheme="minorHAnsi" w:hAnsiTheme="minorHAnsi" w:cstheme="minorHAnsi"/>
          <w:color w:val="323232"/>
          <w:sz w:val="20"/>
          <w:szCs w:val="20"/>
        </w:rPr>
        <w:t> </w:t>
      </w:r>
      <w:r w:rsidR="00F3705D" w:rsidRPr="00F76816">
        <w:rPr>
          <w:rFonts w:asciiTheme="minorHAnsi" w:hAnsiTheme="minorHAnsi" w:cstheme="minorHAnsi"/>
          <w:color w:val="323232"/>
          <w:sz w:val="20"/>
          <w:szCs w:val="20"/>
        </w:rPr>
        <w:t>000 złotych z zachowaniem wymagań wskazanych powyżej.</w:t>
      </w:r>
    </w:p>
    <w:p w14:paraId="0271344C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271344D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b/>
          <w:sz w:val="20"/>
          <w:szCs w:val="20"/>
        </w:rPr>
        <w:t>Dział III</w:t>
      </w:r>
      <w:r w:rsidRPr="00F76816">
        <w:rPr>
          <w:rFonts w:asciiTheme="minorHAnsi" w:hAnsiTheme="minorHAnsi" w:cstheme="minorHAnsi"/>
          <w:sz w:val="20"/>
          <w:szCs w:val="20"/>
        </w:rPr>
        <w:t xml:space="preserve"> - </w:t>
      </w:r>
      <w:r w:rsidRPr="00F76816">
        <w:rPr>
          <w:rFonts w:asciiTheme="minorHAnsi" w:hAnsiTheme="minorHAnsi" w:cstheme="minorHAnsi"/>
          <w:b/>
          <w:sz w:val="20"/>
          <w:szCs w:val="20"/>
        </w:rPr>
        <w:t>Podmioty uprawnione do otrzymania dotacji</w:t>
      </w:r>
      <w:r w:rsidRPr="00F76816">
        <w:rPr>
          <w:rFonts w:asciiTheme="minorHAnsi" w:hAnsiTheme="minorHAnsi" w:cstheme="minorHAnsi"/>
          <w:sz w:val="20"/>
          <w:szCs w:val="20"/>
        </w:rPr>
        <w:t xml:space="preserve"> to organizacje pozarządowe oraz podmioty, </w:t>
      </w:r>
      <w:r w:rsidRPr="00F76816">
        <w:rPr>
          <w:rFonts w:asciiTheme="minorHAnsi" w:hAnsiTheme="minorHAnsi" w:cstheme="minorHAnsi"/>
          <w:sz w:val="20"/>
          <w:szCs w:val="20"/>
        </w:rPr>
        <w:br/>
        <w:t>o których mowa w art. 3 ust. 3 ustawy z dnia 24 kwietnia 2003r. o działalności pożytku publicznego</w:t>
      </w:r>
      <w:r w:rsidRPr="00F76816">
        <w:rPr>
          <w:rFonts w:asciiTheme="minorHAnsi" w:hAnsiTheme="minorHAnsi" w:cstheme="minorHAnsi"/>
          <w:sz w:val="20"/>
          <w:szCs w:val="20"/>
        </w:rPr>
        <w:br/>
        <w:t xml:space="preserve"> i o wolontariacie (Dz. U z 2025 r., tj. poz. 1338), realizujące na terenie województwa zachodniopomorskiego zadania statutowe w danej dziedzinie tj. w sferze:</w:t>
      </w:r>
      <w:r w:rsidRPr="00F76816">
        <w:rPr>
          <w:rFonts w:asciiTheme="minorHAnsi" w:hAnsiTheme="minorHAnsi" w:cstheme="minorHAnsi"/>
          <w:sz w:val="20"/>
          <w:szCs w:val="20"/>
        </w:rPr>
        <w:br/>
      </w:r>
    </w:p>
    <w:p w14:paraId="0271344E" w14:textId="77777777" w:rsidR="008171BD" w:rsidRPr="00F76816" w:rsidRDefault="008171BD" w:rsidP="008C5E75">
      <w:pPr>
        <w:pStyle w:val="Akapitzlist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przeciwdziałania uzależnieniom i patologiom społecznym </w:t>
      </w:r>
    </w:p>
    <w:p w14:paraId="0271344F" w14:textId="77777777" w:rsidR="008171BD" w:rsidRPr="00F76816" w:rsidRDefault="008171BD" w:rsidP="008C5E75">
      <w:pPr>
        <w:pStyle w:val="Akapitzlist"/>
        <w:numPr>
          <w:ilvl w:val="0"/>
          <w:numId w:val="1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76816">
        <w:rPr>
          <w:rStyle w:val="Uwydatnienie"/>
          <w:rFonts w:asciiTheme="minorHAnsi" w:hAnsiTheme="minorHAnsi" w:cstheme="minorHAnsi"/>
          <w:i w:val="0"/>
          <w:sz w:val="20"/>
          <w:szCs w:val="20"/>
        </w:rPr>
        <w:t>działalności</w:t>
      </w:r>
      <w:r w:rsidRPr="00F76816">
        <w:rPr>
          <w:rFonts w:asciiTheme="minorHAnsi" w:hAnsiTheme="minorHAnsi" w:cstheme="minorHAnsi"/>
          <w:sz w:val="20"/>
          <w:szCs w:val="20"/>
        </w:rPr>
        <w:t xml:space="preserve"> na rzecz rodziny, macierzyństwa, rodzicielstwa, upowszechniania i ochrony praw dziecka </w:t>
      </w:r>
    </w:p>
    <w:p w14:paraId="02713450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2713451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F76816">
        <w:rPr>
          <w:rFonts w:asciiTheme="minorHAnsi" w:hAnsiTheme="minorHAnsi" w:cstheme="minorHAnsi"/>
          <w:b/>
          <w:sz w:val="20"/>
          <w:szCs w:val="20"/>
        </w:rPr>
        <w:t>Dział IV - Wymagania w zakresie składanych ofert/termin realizacji zadań</w:t>
      </w:r>
    </w:p>
    <w:p w14:paraId="02713452" w14:textId="6A028DBD" w:rsidR="008171BD" w:rsidRPr="00F76816" w:rsidRDefault="008171BD" w:rsidP="008C5E75">
      <w:pPr>
        <w:pStyle w:val="Akapitzlist"/>
        <w:numPr>
          <w:ilvl w:val="3"/>
          <w:numId w:val="2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Zadania mogą być realizowane </w:t>
      </w:r>
      <w:r w:rsidRPr="00F76816">
        <w:rPr>
          <w:rFonts w:asciiTheme="minorHAnsi" w:hAnsiTheme="minorHAnsi" w:cstheme="minorHAnsi"/>
          <w:b/>
          <w:sz w:val="20"/>
          <w:szCs w:val="20"/>
        </w:rPr>
        <w:t xml:space="preserve">od 19 października 2026 r. do </w:t>
      </w:r>
      <w:r w:rsidR="00F3705D" w:rsidRPr="00F76816">
        <w:rPr>
          <w:rFonts w:asciiTheme="minorHAnsi" w:hAnsiTheme="minorHAnsi" w:cstheme="minorHAnsi"/>
          <w:b/>
          <w:sz w:val="20"/>
          <w:szCs w:val="20"/>
        </w:rPr>
        <w:t>15 grudnia</w:t>
      </w:r>
      <w:r w:rsidRPr="00F76816">
        <w:rPr>
          <w:rFonts w:asciiTheme="minorHAnsi" w:hAnsiTheme="minorHAnsi" w:cstheme="minorHAnsi"/>
          <w:b/>
          <w:sz w:val="20"/>
          <w:szCs w:val="20"/>
        </w:rPr>
        <w:t xml:space="preserve"> 2026</w:t>
      </w:r>
      <w:r w:rsidRPr="00F76816">
        <w:rPr>
          <w:rFonts w:asciiTheme="minorHAnsi" w:hAnsiTheme="minorHAnsi" w:cstheme="minorHAnsi"/>
          <w:sz w:val="20"/>
          <w:szCs w:val="20"/>
        </w:rPr>
        <w:t xml:space="preserve"> r</w:t>
      </w:r>
      <w:r w:rsidR="002C737E">
        <w:rPr>
          <w:rFonts w:asciiTheme="minorHAnsi" w:hAnsiTheme="minorHAnsi" w:cstheme="minorHAnsi"/>
          <w:sz w:val="20"/>
          <w:szCs w:val="20"/>
        </w:rPr>
        <w:t>.</w:t>
      </w:r>
      <w:bookmarkStart w:id="0" w:name="_GoBack"/>
      <w:bookmarkEnd w:id="0"/>
    </w:p>
    <w:p w14:paraId="02713453" w14:textId="77777777" w:rsidR="008171BD" w:rsidRPr="00F76816" w:rsidRDefault="008171BD" w:rsidP="008C5E75">
      <w:pPr>
        <w:pStyle w:val="Akapitzlist"/>
        <w:numPr>
          <w:ilvl w:val="3"/>
          <w:numId w:val="2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Dotacja może być udzielona maksymalnie w kwocie do </w:t>
      </w:r>
      <w:r w:rsidR="00F3705D" w:rsidRPr="00F76816">
        <w:rPr>
          <w:rFonts w:asciiTheme="minorHAnsi" w:hAnsiTheme="minorHAnsi" w:cstheme="minorHAnsi"/>
          <w:sz w:val="20"/>
          <w:szCs w:val="20"/>
        </w:rPr>
        <w:t>20</w:t>
      </w:r>
      <w:r w:rsidRPr="00F76816">
        <w:rPr>
          <w:rFonts w:asciiTheme="minorHAnsi" w:hAnsiTheme="minorHAnsi" w:cstheme="minorHAnsi"/>
          <w:sz w:val="20"/>
          <w:szCs w:val="20"/>
        </w:rPr>
        <w:t>.</w:t>
      </w:r>
      <w:r w:rsidR="00F3705D" w:rsidRPr="00F76816">
        <w:rPr>
          <w:rFonts w:asciiTheme="minorHAnsi" w:hAnsiTheme="minorHAnsi" w:cstheme="minorHAnsi"/>
          <w:sz w:val="20"/>
          <w:szCs w:val="20"/>
        </w:rPr>
        <w:t>0</w:t>
      </w:r>
      <w:r w:rsidRPr="00F76816">
        <w:rPr>
          <w:rFonts w:asciiTheme="minorHAnsi" w:hAnsiTheme="minorHAnsi" w:cstheme="minorHAnsi"/>
          <w:sz w:val="20"/>
          <w:szCs w:val="20"/>
        </w:rPr>
        <w:t>00,00 zł na jedno zadanie.</w:t>
      </w:r>
    </w:p>
    <w:p w14:paraId="02713454" w14:textId="77777777" w:rsidR="00F3705D" w:rsidRPr="00F76816" w:rsidRDefault="008171BD" w:rsidP="008C5E75">
      <w:pPr>
        <w:pStyle w:val="Akapitzlist"/>
        <w:numPr>
          <w:ilvl w:val="3"/>
          <w:numId w:val="2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Zadanie przedstawione do realizacji </w:t>
      </w:r>
      <w:r w:rsidRPr="00F76816">
        <w:rPr>
          <w:rFonts w:asciiTheme="minorHAnsi" w:hAnsiTheme="minorHAnsi" w:cstheme="minorHAnsi"/>
          <w:b/>
          <w:sz w:val="20"/>
          <w:szCs w:val="20"/>
        </w:rPr>
        <w:t xml:space="preserve">powinno mieć charakter regionalny </w:t>
      </w:r>
      <w:r w:rsidRPr="00F76816">
        <w:rPr>
          <w:rFonts w:asciiTheme="minorHAnsi" w:hAnsiTheme="minorHAnsi" w:cstheme="minorHAnsi"/>
          <w:b/>
          <w:sz w:val="20"/>
          <w:szCs w:val="20"/>
        </w:rPr>
        <w:br/>
      </w:r>
      <w:r w:rsidRPr="00F76816">
        <w:rPr>
          <w:rFonts w:asciiTheme="minorHAnsi" w:hAnsiTheme="minorHAnsi" w:cstheme="minorHAnsi"/>
          <w:sz w:val="20"/>
          <w:szCs w:val="20"/>
        </w:rPr>
        <w:t>(obejmujące min</w:t>
      </w:r>
      <w:r w:rsidRPr="00F76816">
        <w:rPr>
          <w:rFonts w:asciiTheme="minorHAnsi" w:hAnsiTheme="minorHAnsi" w:cstheme="minorHAnsi"/>
          <w:b/>
          <w:sz w:val="20"/>
          <w:szCs w:val="20"/>
        </w:rPr>
        <w:t xml:space="preserve">. </w:t>
      </w:r>
      <w:r w:rsidRPr="00F76816">
        <w:rPr>
          <w:rFonts w:asciiTheme="minorHAnsi" w:hAnsiTheme="minorHAnsi" w:cstheme="minorHAnsi"/>
          <w:sz w:val="20"/>
          <w:szCs w:val="20"/>
        </w:rPr>
        <w:t>2 powiaty).</w:t>
      </w:r>
    </w:p>
    <w:p w14:paraId="02713455" w14:textId="77777777" w:rsidR="00F3705D" w:rsidRPr="00F76816" w:rsidRDefault="00F3705D" w:rsidP="008C5E75">
      <w:pPr>
        <w:pStyle w:val="Akapitzlist"/>
        <w:numPr>
          <w:ilvl w:val="3"/>
          <w:numId w:val="2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color w:val="323232"/>
          <w:sz w:val="20"/>
          <w:szCs w:val="20"/>
        </w:rPr>
        <w:t xml:space="preserve">Proponowane do realizacji zadania muszą być skierowanie do mieszkańców województwa zachodniopomorskiego. </w:t>
      </w:r>
    </w:p>
    <w:p w14:paraId="02713456" w14:textId="77777777" w:rsidR="008C5E75" w:rsidRPr="00F76816" w:rsidRDefault="008171BD" w:rsidP="008C5E75">
      <w:pPr>
        <w:pStyle w:val="Akapitzlist"/>
        <w:numPr>
          <w:ilvl w:val="3"/>
          <w:numId w:val="2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Organizacja pozarządowa, realizując zadania finansowe z udziałem środków publicznych, zobowiązana jest stosować się do zasad związanych z zapewnieniem dostępności osobom </w:t>
      </w:r>
      <w:r w:rsidRPr="00F76816">
        <w:rPr>
          <w:rFonts w:asciiTheme="minorHAnsi" w:hAnsiTheme="minorHAnsi" w:cstheme="minorHAnsi"/>
          <w:sz w:val="20"/>
          <w:szCs w:val="20"/>
        </w:rPr>
        <w:br/>
        <w:t xml:space="preserve">ze szczególnymi potrzebami wynikającymi z art. 4 ust. 3 i ust. 4 oraz art. 5 ust. 1 i ust. 2 ustawy </w:t>
      </w:r>
      <w:r w:rsidRPr="00F76816">
        <w:rPr>
          <w:rFonts w:asciiTheme="minorHAnsi" w:hAnsiTheme="minorHAnsi" w:cstheme="minorHAnsi"/>
          <w:sz w:val="20"/>
          <w:szCs w:val="20"/>
        </w:rPr>
        <w:br/>
        <w:t xml:space="preserve">z dnia 19 lipca 2019 r. o zapewnieniu dostępności osobom ze szczególnymi potrzebami (Dz.U.2024.1411 </w:t>
      </w:r>
      <w:proofErr w:type="spellStart"/>
      <w:r w:rsidRPr="00F76816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F76816">
        <w:rPr>
          <w:rFonts w:asciiTheme="minorHAnsi" w:hAnsiTheme="minorHAnsi" w:cstheme="minorHAnsi"/>
          <w:sz w:val="20"/>
          <w:szCs w:val="20"/>
        </w:rPr>
        <w:t>.).</w:t>
      </w:r>
    </w:p>
    <w:p w14:paraId="02713457" w14:textId="77777777" w:rsidR="008C5E75" w:rsidRPr="00F76816" w:rsidRDefault="008171BD" w:rsidP="008C5E7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Dostępność musi być zapewniona </w:t>
      </w:r>
      <w:r w:rsidRPr="00F76816">
        <w:rPr>
          <w:rFonts w:asciiTheme="minorHAnsi" w:hAnsiTheme="minorHAnsi" w:cstheme="minorHAnsi"/>
          <w:b/>
          <w:sz w:val="20"/>
          <w:szCs w:val="20"/>
        </w:rPr>
        <w:t>co najmniej w zakresie minimalnych wymagań określonych w art. 6 ww. ustawy</w:t>
      </w:r>
      <w:r w:rsidRPr="00F76816">
        <w:rPr>
          <w:rFonts w:asciiTheme="minorHAnsi" w:hAnsiTheme="minorHAnsi" w:cstheme="minorHAnsi"/>
          <w:sz w:val="20"/>
          <w:szCs w:val="20"/>
        </w:rPr>
        <w:t xml:space="preserve">. Obowiązek zapewnienia dostępności dotyczy proponowanego do realizacji zadania przedstawionego w składanej ofercie. W wypadku braku obiektywnych możliwości zapewnienia dostępności, wynikających np. z powodów technicznych, obligatoryjnym staje się zapewnienie odbiorcom realizowanych zadań ze szczególnymi potrzebami, dostępu alternatywnego, o którym mowa w art. 7 ww. ustawy. </w:t>
      </w:r>
      <w:r w:rsidRPr="00F76816">
        <w:rPr>
          <w:rFonts w:asciiTheme="minorHAnsi" w:hAnsiTheme="minorHAnsi" w:cstheme="minorHAnsi"/>
          <w:b/>
          <w:sz w:val="20"/>
          <w:szCs w:val="20"/>
        </w:rPr>
        <w:t xml:space="preserve">W związku z powyższym wymagane jest wskazanie w składanej ofercie realizacji zadania publicznego, w jaki sposób zapewniona będzie realizacja wymagań z art. 6 ustawy - adekwatnych do realizacji danego zadania. </w:t>
      </w:r>
      <w:r w:rsidRPr="00F76816">
        <w:rPr>
          <w:rFonts w:asciiTheme="minorHAnsi" w:hAnsiTheme="minorHAnsi" w:cstheme="minorHAnsi"/>
          <w:sz w:val="20"/>
          <w:szCs w:val="20"/>
        </w:rPr>
        <w:t xml:space="preserve">Informacje o sposobie zapewnienia dostępności osobom ze szczególnymi potrzebami w ramach zadania przedstawionego w ofercie w obszarze architektonicznym, cyfrowym, komunikacyjno-informacyjnym lub przewidywanych formach dostępu alternatywnego, </w:t>
      </w:r>
      <w:r w:rsidRPr="00F76816">
        <w:rPr>
          <w:rFonts w:asciiTheme="minorHAnsi" w:hAnsiTheme="minorHAnsi" w:cstheme="minorHAnsi"/>
          <w:b/>
          <w:sz w:val="20"/>
          <w:szCs w:val="20"/>
        </w:rPr>
        <w:t xml:space="preserve">oferent powinien opisać w treści oferty. </w:t>
      </w:r>
      <w:r w:rsidRPr="00F76816">
        <w:rPr>
          <w:rFonts w:asciiTheme="minorHAnsi" w:hAnsiTheme="minorHAnsi" w:cstheme="minorHAnsi"/>
          <w:sz w:val="20"/>
          <w:szCs w:val="20"/>
        </w:rPr>
        <w:t xml:space="preserve">W przypadku konieczności zastosowania dostępu alternatywnego należy go szczegółowo opisać oraz uzasadnić zastosowane rozwiązanie. </w:t>
      </w:r>
    </w:p>
    <w:p w14:paraId="02713458" w14:textId="77777777" w:rsidR="008171BD" w:rsidRPr="00F76816" w:rsidRDefault="008171BD" w:rsidP="008C5E75">
      <w:pPr>
        <w:pStyle w:val="Akapitzlist"/>
        <w:numPr>
          <w:ilvl w:val="3"/>
          <w:numId w:val="2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Organizacja pozarządowa, planując realizację zadania publicznego, powinna oszacować </w:t>
      </w:r>
      <w:r w:rsidRPr="00F76816">
        <w:rPr>
          <w:rFonts w:asciiTheme="minorHAnsi" w:hAnsiTheme="minorHAnsi" w:cstheme="minorHAnsi"/>
          <w:sz w:val="20"/>
          <w:szCs w:val="20"/>
        </w:rPr>
        <w:br/>
        <w:t>z należytą starannością całkowity koszt jego realizacji z ewentualnym uwzględnieniem nakładów z tytułu zapewnienia dostępności (np. z tytułu konieczności najmu pomieszczeń wolnych od barier poziomych</w:t>
      </w:r>
      <w:r w:rsidR="008C5E75" w:rsidRPr="00F76816">
        <w:rPr>
          <w:rFonts w:asciiTheme="minorHAnsi" w:hAnsiTheme="minorHAnsi" w:cstheme="minorHAnsi"/>
          <w:sz w:val="20"/>
          <w:szCs w:val="20"/>
        </w:rPr>
        <w:br/>
      </w:r>
      <w:r w:rsidRPr="00F76816">
        <w:rPr>
          <w:rFonts w:asciiTheme="minorHAnsi" w:hAnsiTheme="minorHAnsi" w:cstheme="minorHAnsi"/>
          <w:sz w:val="20"/>
          <w:szCs w:val="20"/>
        </w:rPr>
        <w:lastRenderedPageBreak/>
        <w:t xml:space="preserve"> i pionowych, w których realizowane będzie zadanie publiczne, instalacji urządzeń, których celem jest wspomaganie słyszenia lub zapewnienia innego sposobu komunikacji, konieczności zapewnienia wsparcia innej osoby, opracowywania treści cyfrowych w ramach zadania i podlegających publikacji np. dokumenty rekrutacyjne, filmy dostępne cyfrowo).</w:t>
      </w:r>
    </w:p>
    <w:p w14:paraId="02713459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271345A" w14:textId="77777777" w:rsidR="008171BD" w:rsidRPr="00F76816" w:rsidRDefault="008171BD" w:rsidP="008C5E75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F76816">
        <w:rPr>
          <w:rFonts w:asciiTheme="minorHAnsi" w:hAnsiTheme="minorHAnsi" w:cstheme="minorHAnsi"/>
          <w:b/>
          <w:sz w:val="20"/>
          <w:szCs w:val="20"/>
        </w:rPr>
        <w:t>Dział V - Składanie ofert:</w:t>
      </w:r>
    </w:p>
    <w:p w14:paraId="0271345B" w14:textId="77777777" w:rsidR="008171BD" w:rsidRPr="00F76816" w:rsidRDefault="008171BD" w:rsidP="008C5E75">
      <w:pPr>
        <w:pStyle w:val="Akapitzlist"/>
        <w:numPr>
          <w:ilvl w:val="3"/>
          <w:numId w:val="3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Wszystkie oferty składane są do Urzędu w formie elektronicznej </w:t>
      </w:r>
      <w:r w:rsidRPr="00F76816">
        <w:rPr>
          <w:rFonts w:asciiTheme="minorHAnsi" w:hAnsiTheme="minorHAnsi" w:cstheme="minorHAnsi"/>
          <w:b/>
          <w:sz w:val="20"/>
          <w:szCs w:val="20"/>
        </w:rPr>
        <w:t>za pośrednictwem generatora witkac.pl</w:t>
      </w:r>
    </w:p>
    <w:p w14:paraId="0271345C" w14:textId="77777777" w:rsidR="008171BD" w:rsidRPr="00F76816" w:rsidRDefault="008171BD" w:rsidP="008C5E75">
      <w:pPr>
        <w:pStyle w:val="Akapitzlist"/>
        <w:numPr>
          <w:ilvl w:val="3"/>
          <w:numId w:val="3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Każda oferta złożona w generatorze otrzymuje swój numer identyfikacyjny tzw. sumę kontrolną, zgodną </w:t>
      </w:r>
      <w:r w:rsidR="008C5E75" w:rsidRPr="00F76816">
        <w:rPr>
          <w:rFonts w:asciiTheme="minorHAnsi" w:hAnsiTheme="minorHAnsi" w:cstheme="minorHAnsi"/>
          <w:sz w:val="20"/>
          <w:szCs w:val="20"/>
        </w:rPr>
        <w:br/>
      </w:r>
      <w:r w:rsidRPr="00F76816">
        <w:rPr>
          <w:rFonts w:asciiTheme="minorHAnsi" w:hAnsiTheme="minorHAnsi" w:cstheme="minorHAnsi"/>
          <w:sz w:val="20"/>
          <w:szCs w:val="20"/>
        </w:rPr>
        <w:t>z wersją elektroniczną złożoną w generatorze.</w:t>
      </w:r>
    </w:p>
    <w:p w14:paraId="0271345D" w14:textId="77777777" w:rsidR="008171BD" w:rsidRPr="00F76816" w:rsidRDefault="008171BD" w:rsidP="008C5E75">
      <w:pPr>
        <w:pStyle w:val="Akapitzlist"/>
        <w:numPr>
          <w:ilvl w:val="3"/>
          <w:numId w:val="3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Podmiot składający ofertę przez generator zobowiązany jest do złożenia w formie załącznika do oferty </w:t>
      </w:r>
      <w:r w:rsidRPr="00F76816">
        <w:rPr>
          <w:rFonts w:asciiTheme="minorHAnsi" w:hAnsiTheme="minorHAnsi" w:cstheme="minorHAnsi"/>
          <w:b/>
          <w:sz w:val="20"/>
          <w:szCs w:val="20"/>
        </w:rPr>
        <w:t>„potwierdzenia złożenia oferty”</w:t>
      </w:r>
      <w:r w:rsidRPr="00F76816">
        <w:rPr>
          <w:rFonts w:asciiTheme="minorHAnsi" w:hAnsiTheme="minorHAnsi" w:cstheme="minorHAnsi"/>
          <w:sz w:val="20"/>
          <w:szCs w:val="20"/>
        </w:rPr>
        <w:t xml:space="preserve"> </w:t>
      </w:r>
      <w:r w:rsidRPr="00F76816">
        <w:rPr>
          <w:rFonts w:asciiTheme="minorHAnsi" w:hAnsiTheme="minorHAnsi" w:cstheme="minorHAnsi"/>
          <w:b/>
          <w:sz w:val="20"/>
          <w:szCs w:val="20"/>
        </w:rPr>
        <w:t>w postaci skanu stanowiącego załącznik nr 1 do oferty.</w:t>
      </w:r>
    </w:p>
    <w:p w14:paraId="0271345E" w14:textId="77777777" w:rsidR="008171BD" w:rsidRPr="00F76816" w:rsidRDefault="008171BD" w:rsidP="008C5E75">
      <w:pPr>
        <w:pStyle w:val="Akapitzlist"/>
        <w:numPr>
          <w:ilvl w:val="3"/>
          <w:numId w:val="3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„Potwierdzenie złożenia oferty”, wymaga podpisania zgodnie ze sposobem reprezentacji </w:t>
      </w:r>
      <w:r w:rsidRPr="00F76816">
        <w:rPr>
          <w:rFonts w:asciiTheme="minorHAnsi" w:hAnsiTheme="minorHAnsi" w:cstheme="minorHAnsi"/>
          <w:sz w:val="20"/>
          <w:szCs w:val="20"/>
        </w:rPr>
        <w:br/>
        <w:t>w zakresie oświadczenia woli podmiotu i składane jest w generatorze w postaci skanu (tylko podpisane oferty zgodnie ze sposobem reprezentacji podlegają rozpatrzeniu).</w:t>
      </w:r>
    </w:p>
    <w:p w14:paraId="0271345F" w14:textId="77777777" w:rsidR="008171BD" w:rsidRPr="00F76816" w:rsidRDefault="008171BD" w:rsidP="008C5E75">
      <w:pPr>
        <w:pStyle w:val="Akapitzlist"/>
        <w:numPr>
          <w:ilvl w:val="3"/>
          <w:numId w:val="3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b/>
          <w:sz w:val="20"/>
          <w:szCs w:val="20"/>
        </w:rPr>
        <w:t>O terminie złożenia oferty do Urzędu decyduje data złożenia oferty w generatorze wraz</w:t>
      </w:r>
      <w:r w:rsidRPr="00F76816">
        <w:rPr>
          <w:rFonts w:asciiTheme="minorHAnsi" w:hAnsiTheme="minorHAnsi" w:cstheme="minorHAnsi"/>
          <w:b/>
          <w:sz w:val="20"/>
          <w:szCs w:val="20"/>
        </w:rPr>
        <w:br/>
        <w:t>z podpisanym potwierdzeniem jej złożenia.</w:t>
      </w:r>
    </w:p>
    <w:p w14:paraId="02713460" w14:textId="77777777" w:rsidR="008171BD" w:rsidRPr="00F76816" w:rsidRDefault="008171BD" w:rsidP="008C5E75">
      <w:pPr>
        <w:pStyle w:val="Akapitzlist"/>
        <w:numPr>
          <w:ilvl w:val="3"/>
          <w:numId w:val="3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>Oferty składane poza generatorem lub złożone bez „potwierdzenia ich złożenia” nie będą podlegały rozpatrzeniu.</w:t>
      </w:r>
    </w:p>
    <w:p w14:paraId="02713461" w14:textId="77777777" w:rsidR="008171BD" w:rsidRPr="00F76816" w:rsidRDefault="008171BD" w:rsidP="008C5E75">
      <w:pPr>
        <w:pStyle w:val="Akapitzlist"/>
        <w:numPr>
          <w:ilvl w:val="3"/>
          <w:numId w:val="3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 xml:space="preserve">Załączniki do oferty składane są wyłącznie w formie skanu tj. przed złożeniem oferty </w:t>
      </w:r>
      <w:r w:rsidRPr="00F76816">
        <w:rPr>
          <w:rFonts w:asciiTheme="minorHAnsi" w:hAnsiTheme="minorHAnsi" w:cstheme="minorHAnsi"/>
          <w:sz w:val="20"/>
          <w:szCs w:val="20"/>
        </w:rPr>
        <w:br/>
        <w:t>w generatorze, należy załączyć załączniki do oferty i następnie złożyć ofertę.</w:t>
      </w:r>
    </w:p>
    <w:p w14:paraId="02713462" w14:textId="77777777" w:rsidR="008171BD" w:rsidRPr="00F76816" w:rsidRDefault="008171BD" w:rsidP="008C5E75">
      <w:pPr>
        <w:pStyle w:val="Akapitzlist"/>
        <w:numPr>
          <w:ilvl w:val="3"/>
          <w:numId w:val="3"/>
        </w:numPr>
        <w:spacing w:line="276" w:lineRule="auto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>Informujemy, że jest możliwość złożenia oferty przez generator witkac.pl w siedzibie Urzędu Marszałkowskiego Województwa Zachodniopomorskiego. W takim przypadku należy uprzednio zgłosić taką potrzebę do osoby udzielającej informacji o naborze.</w:t>
      </w:r>
    </w:p>
    <w:p w14:paraId="02713463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02713464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b/>
          <w:sz w:val="20"/>
          <w:szCs w:val="20"/>
        </w:rPr>
        <w:t>Dział VI</w:t>
      </w:r>
      <w:r w:rsidRPr="00F76816">
        <w:rPr>
          <w:rFonts w:asciiTheme="minorHAnsi" w:hAnsiTheme="minorHAnsi" w:cstheme="minorHAnsi"/>
          <w:sz w:val="20"/>
          <w:szCs w:val="20"/>
        </w:rPr>
        <w:t xml:space="preserve"> - </w:t>
      </w:r>
      <w:r w:rsidRPr="00F76816">
        <w:rPr>
          <w:rFonts w:asciiTheme="minorHAnsi" w:hAnsiTheme="minorHAnsi" w:cstheme="minorHAnsi"/>
          <w:b/>
          <w:sz w:val="20"/>
          <w:szCs w:val="20"/>
        </w:rPr>
        <w:t>Nabór oferty prowadzony jest w trybie ciągłym</w:t>
      </w:r>
      <w:r w:rsidRPr="00F76816">
        <w:rPr>
          <w:rFonts w:asciiTheme="minorHAnsi" w:hAnsiTheme="minorHAnsi" w:cstheme="minorHAnsi"/>
          <w:sz w:val="20"/>
          <w:szCs w:val="20"/>
        </w:rPr>
        <w:t xml:space="preserve"> </w:t>
      </w:r>
      <w:r w:rsidRPr="00F76816">
        <w:rPr>
          <w:rFonts w:asciiTheme="minorHAnsi" w:hAnsiTheme="minorHAnsi" w:cstheme="minorHAnsi"/>
          <w:sz w:val="20"/>
          <w:szCs w:val="20"/>
          <w:u w:val="single"/>
        </w:rPr>
        <w:t>do czasu wyczerpania środków finansowych przeznaczonych na ich realizację,</w:t>
      </w:r>
      <w:r w:rsidRPr="00F76816">
        <w:rPr>
          <w:rFonts w:asciiTheme="minorHAnsi" w:hAnsiTheme="minorHAnsi" w:cstheme="minorHAnsi"/>
          <w:sz w:val="20"/>
          <w:szCs w:val="20"/>
        </w:rPr>
        <w:t xml:space="preserve"> o których mowa w Dziale II, nie dłużej jednak niż do </w:t>
      </w:r>
      <w:r w:rsidR="00F3705D" w:rsidRPr="00F76816">
        <w:rPr>
          <w:rFonts w:asciiTheme="minorHAnsi" w:hAnsiTheme="minorHAnsi" w:cstheme="minorHAnsi"/>
          <w:sz w:val="20"/>
          <w:szCs w:val="20"/>
        </w:rPr>
        <w:t>31</w:t>
      </w:r>
      <w:r w:rsidRPr="00F76816">
        <w:rPr>
          <w:rFonts w:asciiTheme="minorHAnsi" w:hAnsiTheme="minorHAnsi" w:cstheme="minorHAnsi"/>
          <w:sz w:val="20"/>
          <w:szCs w:val="20"/>
        </w:rPr>
        <w:t xml:space="preserve"> </w:t>
      </w:r>
      <w:r w:rsidR="00F3705D" w:rsidRPr="00F76816">
        <w:rPr>
          <w:rFonts w:asciiTheme="minorHAnsi" w:hAnsiTheme="minorHAnsi" w:cstheme="minorHAnsi"/>
          <w:sz w:val="20"/>
          <w:szCs w:val="20"/>
        </w:rPr>
        <w:t>października</w:t>
      </w:r>
      <w:r w:rsidRPr="00F76816">
        <w:rPr>
          <w:rFonts w:asciiTheme="minorHAnsi" w:hAnsiTheme="minorHAnsi" w:cstheme="minorHAnsi"/>
          <w:sz w:val="20"/>
          <w:szCs w:val="20"/>
        </w:rPr>
        <w:t xml:space="preserve"> 2026 r.</w:t>
      </w:r>
    </w:p>
    <w:p w14:paraId="02713465" w14:textId="77777777" w:rsidR="00F3705D" w:rsidRPr="00F76816" w:rsidRDefault="00F3705D" w:rsidP="008C5E75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02713466" w14:textId="77777777" w:rsidR="00F3705D" w:rsidRPr="00F76816" w:rsidRDefault="00F3705D" w:rsidP="008C5E75">
      <w:pPr>
        <w:pStyle w:val="Default"/>
        <w:spacing w:line="276" w:lineRule="auto"/>
        <w:rPr>
          <w:rFonts w:asciiTheme="minorHAnsi" w:hAnsiTheme="minorHAnsi" w:cstheme="minorHAnsi"/>
          <w:b/>
          <w:bCs/>
          <w:color w:val="323232"/>
          <w:sz w:val="20"/>
          <w:szCs w:val="20"/>
        </w:rPr>
      </w:pPr>
      <w:r w:rsidRPr="00F76816">
        <w:rPr>
          <w:rFonts w:asciiTheme="minorHAnsi" w:hAnsiTheme="minorHAnsi" w:cstheme="minorHAnsi"/>
          <w:b/>
          <w:bCs/>
          <w:color w:val="323232"/>
          <w:sz w:val="20"/>
          <w:szCs w:val="20"/>
        </w:rPr>
        <w:t xml:space="preserve">Dział VII Warunki realizacji zadań </w:t>
      </w:r>
    </w:p>
    <w:p w14:paraId="02713467" w14:textId="77777777" w:rsidR="00F3705D" w:rsidRPr="00F76816" w:rsidRDefault="00F3705D" w:rsidP="008C5E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47" w:line="276" w:lineRule="auto"/>
        <w:ind w:left="567" w:hanging="501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F76816">
        <w:rPr>
          <w:rFonts w:asciiTheme="minorHAnsi" w:eastAsiaTheme="minorHAnsi" w:hAnsiTheme="minorHAnsi" w:cstheme="minorHAnsi"/>
          <w:color w:val="323232"/>
          <w:sz w:val="20"/>
          <w:szCs w:val="20"/>
        </w:rPr>
        <w:t xml:space="preserve">W ramach realizacji zadania Zleceniobiorca będzie zobowiązany do zawarcia umowy zgodnie ze wzorem załącznika nr 3 rozporządzenia Przewodniczącego Komitetu do Spraw Pożytku Publicznego z dnia 24 października 2018 r. w sprawie wzorów ofert i ramowych wzorów umów dotyczących realizacji zadań publicznych oraz wzorów sprawozdań z wykonania tych zadań (Dz.U. poz. 2057), która będzie obejmować przyjęcie zgodności pozycji kosztu finansowego ujętego w kosztorysie, </w:t>
      </w:r>
      <w:r w:rsidRPr="00F76816">
        <w:rPr>
          <w:rFonts w:asciiTheme="minorHAnsi" w:eastAsiaTheme="minorHAnsi" w:hAnsiTheme="minorHAnsi" w:cstheme="minorHAnsi"/>
          <w:b/>
          <w:bCs/>
          <w:color w:val="323232"/>
          <w:sz w:val="20"/>
          <w:szCs w:val="20"/>
        </w:rPr>
        <w:t xml:space="preserve">gdy nie nastąpiło jego zwiększenie o więcej niż 10%. </w:t>
      </w:r>
    </w:p>
    <w:p w14:paraId="02713468" w14:textId="77777777" w:rsidR="00F3705D" w:rsidRPr="00F76816" w:rsidRDefault="00F3705D" w:rsidP="008C5E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47" w:line="276" w:lineRule="auto"/>
        <w:ind w:left="567" w:hanging="501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F76816">
        <w:rPr>
          <w:rFonts w:asciiTheme="minorHAnsi" w:eastAsiaTheme="minorHAnsi" w:hAnsiTheme="minorHAnsi" w:cstheme="minorHAnsi"/>
          <w:color w:val="323232"/>
          <w:sz w:val="20"/>
          <w:szCs w:val="20"/>
        </w:rPr>
        <w:t xml:space="preserve">Każdy z oferentów, któremu zostanie udzielona dotacja zobowiązany jest do wyodrębnienia w ewidencji księgowej środków otrzymanych na realizację umowy zgodnie z ustawą o rachunkowości w sposób umożliwiający identyfikację poszczególnych operacji księgowych. </w:t>
      </w:r>
    </w:p>
    <w:p w14:paraId="02713469" w14:textId="77777777" w:rsidR="008171BD" w:rsidRPr="00F76816" w:rsidRDefault="00F3705D" w:rsidP="008C5E75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47" w:line="276" w:lineRule="auto"/>
        <w:ind w:left="567" w:hanging="501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F76816">
        <w:rPr>
          <w:rFonts w:asciiTheme="minorHAnsi" w:eastAsiaTheme="minorHAnsi" w:hAnsiTheme="minorHAnsi" w:cstheme="minorHAnsi"/>
          <w:color w:val="323232"/>
          <w:sz w:val="20"/>
          <w:szCs w:val="20"/>
        </w:rPr>
        <w:t xml:space="preserve">W przypadku zaangażowania w realizację zadania wkładu osobowego lub rzeczowego wymaga on rozliczenia w formie oświadczeń. Szczegółowe wymagania w tym zakresie reguluje umowa. </w:t>
      </w:r>
    </w:p>
    <w:p w14:paraId="0271346A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F76816">
        <w:rPr>
          <w:rFonts w:asciiTheme="minorHAnsi" w:hAnsiTheme="minorHAnsi" w:cstheme="minorHAnsi"/>
          <w:b/>
          <w:sz w:val="20"/>
          <w:szCs w:val="20"/>
        </w:rPr>
        <w:t>Dział VII</w:t>
      </w:r>
    </w:p>
    <w:p w14:paraId="0271346B" w14:textId="77777777" w:rsidR="008171BD" w:rsidRPr="00F76816" w:rsidRDefault="008171BD" w:rsidP="008C5E75">
      <w:pPr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F76816">
        <w:rPr>
          <w:rFonts w:asciiTheme="minorHAnsi" w:hAnsiTheme="minorHAnsi" w:cstheme="minorHAnsi"/>
          <w:color w:val="000000"/>
          <w:sz w:val="20"/>
          <w:szCs w:val="20"/>
        </w:rPr>
        <w:t>Szczegółowych informacji w zakresie ogłoszonego naboru udziela Regionalny Ośrodek Polityki Społecznej UMWZ, p. Magdalena Szatanik tel. (91) 42 53</w:t>
      </w:r>
      <w:r w:rsidR="00F76816" w:rsidRPr="00F76816">
        <w:rPr>
          <w:rFonts w:asciiTheme="minorHAnsi" w:hAnsiTheme="minorHAnsi" w:cstheme="minorHAnsi"/>
          <w:color w:val="000000"/>
          <w:sz w:val="20"/>
          <w:szCs w:val="20"/>
        </w:rPr>
        <w:t> </w:t>
      </w:r>
      <w:r w:rsidRPr="00F76816">
        <w:rPr>
          <w:rFonts w:asciiTheme="minorHAnsi" w:hAnsiTheme="minorHAnsi" w:cstheme="minorHAnsi"/>
          <w:color w:val="000000"/>
          <w:sz w:val="20"/>
          <w:szCs w:val="20"/>
        </w:rPr>
        <w:t>642</w:t>
      </w:r>
      <w:r w:rsidR="00F76816" w:rsidRPr="00F76816">
        <w:rPr>
          <w:rFonts w:asciiTheme="minorHAnsi" w:hAnsiTheme="minorHAnsi" w:cstheme="minorHAnsi"/>
          <w:color w:val="000000"/>
          <w:sz w:val="20"/>
          <w:szCs w:val="20"/>
        </w:rPr>
        <w:t xml:space="preserve">, p. Katarzyna </w:t>
      </w:r>
      <w:proofErr w:type="spellStart"/>
      <w:r w:rsidR="00F76816" w:rsidRPr="00F76816">
        <w:rPr>
          <w:rFonts w:asciiTheme="minorHAnsi" w:hAnsiTheme="minorHAnsi" w:cstheme="minorHAnsi"/>
          <w:color w:val="000000"/>
          <w:sz w:val="20"/>
          <w:szCs w:val="20"/>
        </w:rPr>
        <w:t>Budzeń</w:t>
      </w:r>
      <w:proofErr w:type="spellEnd"/>
      <w:r w:rsidR="00F76816" w:rsidRPr="00F76816">
        <w:rPr>
          <w:rFonts w:asciiTheme="minorHAnsi" w:hAnsiTheme="minorHAnsi" w:cstheme="minorHAnsi"/>
          <w:color w:val="000000"/>
          <w:sz w:val="20"/>
          <w:szCs w:val="20"/>
        </w:rPr>
        <w:t xml:space="preserve"> tel. (91) 42 53 </w:t>
      </w:r>
      <w:r w:rsidR="00F76816" w:rsidRPr="00F76816">
        <w:rPr>
          <w:rFonts w:asciiTheme="minorHAnsi" w:hAnsiTheme="minorHAnsi" w:cstheme="minorHAnsi"/>
          <w:sz w:val="20"/>
          <w:szCs w:val="20"/>
        </w:rPr>
        <w:t>675</w:t>
      </w:r>
    </w:p>
    <w:p w14:paraId="0271346C" w14:textId="77777777" w:rsidR="008C5E75" w:rsidRPr="00F76816" w:rsidRDefault="008C5E75" w:rsidP="008C5E75">
      <w:pPr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0271346D" w14:textId="77777777" w:rsidR="008171BD" w:rsidRPr="00F76816" w:rsidRDefault="008171BD" w:rsidP="00F76816">
      <w:pPr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F76816">
        <w:rPr>
          <w:rFonts w:asciiTheme="minorHAnsi" w:hAnsiTheme="minorHAnsi" w:cstheme="minorHAnsi"/>
          <w:b/>
          <w:color w:val="000000"/>
          <w:sz w:val="20"/>
          <w:szCs w:val="20"/>
        </w:rPr>
        <w:t>Wymagane załączniki do oferty:</w:t>
      </w:r>
    </w:p>
    <w:p w14:paraId="0271346E" w14:textId="77777777" w:rsidR="008171BD" w:rsidRPr="00F76816" w:rsidRDefault="008171BD" w:rsidP="00F76816">
      <w:pPr>
        <w:pStyle w:val="NormalnyWeb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F76816">
        <w:rPr>
          <w:rStyle w:val="note"/>
          <w:rFonts w:asciiTheme="minorHAnsi" w:hAnsiTheme="minorHAnsi" w:cstheme="minorHAnsi"/>
          <w:sz w:val="20"/>
          <w:szCs w:val="20"/>
        </w:rPr>
        <w:t>Załącznik nr 1 – potwierdzenie złożenia oferty (skan),</w:t>
      </w:r>
    </w:p>
    <w:p w14:paraId="0271346F" w14:textId="77777777" w:rsidR="003F129B" w:rsidRPr="00F76816" w:rsidRDefault="008171BD" w:rsidP="008C5E75">
      <w:pPr>
        <w:pStyle w:val="NormalnyWeb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76816">
        <w:rPr>
          <w:rFonts w:asciiTheme="minorHAnsi" w:hAnsiTheme="minorHAnsi" w:cstheme="minorHAnsi"/>
          <w:sz w:val="20"/>
          <w:szCs w:val="20"/>
        </w:rPr>
        <w:t>Załącznik nr 2 – w przypadku gdy oferent nie podlega wpisowi w Krajowym Rejestrze Sądowym – potwierdzona za zgodność z oryginałem kopia aktualnego wyciągu z innego rejestru lub ewidencji, ewentualnie inny dokument potwierdzający osobowość prawną oferenta (skan).</w:t>
      </w:r>
    </w:p>
    <w:sectPr w:rsidR="003F129B" w:rsidRPr="00F7681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10D371" w14:textId="77777777" w:rsidR="001F6873" w:rsidRDefault="001F6873" w:rsidP="00F76816">
      <w:r>
        <w:separator/>
      </w:r>
    </w:p>
  </w:endnote>
  <w:endnote w:type="continuationSeparator" w:id="0">
    <w:p w14:paraId="502BC9CF" w14:textId="77777777" w:rsidR="001F6873" w:rsidRDefault="001F6873" w:rsidP="00F76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18"/>
      </w:rPr>
      <w:id w:val="-1804997415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8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02713474" w14:textId="77777777" w:rsidR="00F76816" w:rsidRPr="00F76816" w:rsidRDefault="00F76816">
            <w:pPr>
              <w:pStyle w:val="Stopka"/>
              <w:jc w:val="right"/>
              <w:rPr>
                <w:rFonts w:asciiTheme="minorHAnsi" w:hAnsiTheme="minorHAnsi" w:cstheme="minorHAnsi"/>
                <w:sz w:val="18"/>
              </w:rPr>
            </w:pPr>
            <w:r w:rsidRPr="00F76816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F76816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F76816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F76816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="002C737E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1</w:t>
            </w:r>
            <w:r w:rsidRPr="00F76816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  <w:r w:rsidRPr="00F76816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F76816">
              <w:rPr>
                <w:rFonts w:asciiTheme="minorHAnsi" w:hAnsiTheme="minorHAnsi" w:cstheme="minorHAnsi"/>
                <w:b/>
                <w:bCs/>
                <w:sz w:val="18"/>
              </w:rPr>
              <w:fldChar w:fldCharType="begin"/>
            </w:r>
            <w:r w:rsidRPr="00F76816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F76816">
              <w:rPr>
                <w:rFonts w:asciiTheme="minorHAnsi" w:hAnsiTheme="minorHAnsi" w:cstheme="minorHAnsi"/>
                <w:b/>
                <w:bCs/>
                <w:sz w:val="18"/>
              </w:rPr>
              <w:fldChar w:fldCharType="separate"/>
            </w:r>
            <w:r w:rsidR="002C737E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2</w:t>
            </w:r>
            <w:r w:rsidRPr="00F76816">
              <w:rPr>
                <w:rFonts w:asciiTheme="minorHAnsi" w:hAnsiTheme="minorHAnsi" w:cstheme="minorHAnsi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02713475" w14:textId="77777777" w:rsidR="00F76816" w:rsidRDefault="00F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30085" w14:textId="77777777" w:rsidR="001F6873" w:rsidRDefault="001F6873" w:rsidP="00F76816">
      <w:r>
        <w:separator/>
      </w:r>
    </w:p>
  </w:footnote>
  <w:footnote w:type="continuationSeparator" w:id="0">
    <w:p w14:paraId="7F446FFB" w14:textId="77777777" w:rsidR="001F6873" w:rsidRDefault="001F6873" w:rsidP="00F76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3A47"/>
    <w:multiLevelType w:val="hybridMultilevel"/>
    <w:tmpl w:val="001A5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13153"/>
    <w:multiLevelType w:val="hybridMultilevel"/>
    <w:tmpl w:val="F4F28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608D1"/>
    <w:multiLevelType w:val="hybridMultilevel"/>
    <w:tmpl w:val="2E60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EC3F23"/>
    <w:multiLevelType w:val="hybridMultilevel"/>
    <w:tmpl w:val="AA44A0D2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>
    <w:nsid w:val="29997B32"/>
    <w:multiLevelType w:val="hybridMultilevel"/>
    <w:tmpl w:val="5426C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462B4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E6729"/>
    <w:multiLevelType w:val="hybridMultilevel"/>
    <w:tmpl w:val="2638ACA0"/>
    <w:lvl w:ilvl="0" w:tplc="B5527A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69330D"/>
    <w:multiLevelType w:val="hybridMultilevel"/>
    <w:tmpl w:val="7E087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606607"/>
    <w:multiLevelType w:val="hybridMultilevel"/>
    <w:tmpl w:val="DCDA1928"/>
    <w:lvl w:ilvl="0" w:tplc="59603AB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022FDA"/>
    <w:multiLevelType w:val="hybridMultilevel"/>
    <w:tmpl w:val="0706B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</w:num>
  <w:num w:numId="7">
    <w:abstractNumId w:val="8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749"/>
    <w:rsid w:val="00094514"/>
    <w:rsid w:val="000E7139"/>
    <w:rsid w:val="00185E73"/>
    <w:rsid w:val="001F6873"/>
    <w:rsid w:val="002C737E"/>
    <w:rsid w:val="003222BA"/>
    <w:rsid w:val="004476FF"/>
    <w:rsid w:val="00562DE7"/>
    <w:rsid w:val="00591FB9"/>
    <w:rsid w:val="006D57FD"/>
    <w:rsid w:val="008171BD"/>
    <w:rsid w:val="008C5E75"/>
    <w:rsid w:val="0095039F"/>
    <w:rsid w:val="00955749"/>
    <w:rsid w:val="0099675A"/>
    <w:rsid w:val="00CB51BB"/>
    <w:rsid w:val="00E43B6E"/>
    <w:rsid w:val="00F0095C"/>
    <w:rsid w:val="00F3705D"/>
    <w:rsid w:val="00F7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134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8171BD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171BD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te">
    <w:name w:val="note"/>
    <w:basedOn w:val="Domylnaczcionkaakapitu"/>
    <w:rsid w:val="008171BD"/>
  </w:style>
  <w:style w:type="character" w:styleId="Uwydatnienie">
    <w:name w:val="Emphasis"/>
    <w:basedOn w:val="Domylnaczcionkaakapitu"/>
    <w:uiPriority w:val="20"/>
    <w:qFormat/>
    <w:rsid w:val="008171BD"/>
    <w:rPr>
      <w:i/>
      <w:iCs/>
    </w:rPr>
  </w:style>
  <w:style w:type="paragraph" w:customStyle="1" w:styleId="Default">
    <w:name w:val="Default"/>
    <w:rsid w:val="00F370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768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6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68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8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8171BD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171BD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te">
    <w:name w:val="note"/>
    <w:basedOn w:val="Domylnaczcionkaakapitu"/>
    <w:rsid w:val="008171BD"/>
  </w:style>
  <w:style w:type="character" w:styleId="Uwydatnienie">
    <w:name w:val="Emphasis"/>
    <w:basedOn w:val="Domylnaczcionkaakapitu"/>
    <w:uiPriority w:val="20"/>
    <w:qFormat/>
    <w:rsid w:val="008171BD"/>
    <w:rPr>
      <w:i/>
      <w:iCs/>
    </w:rPr>
  </w:style>
  <w:style w:type="paragraph" w:customStyle="1" w:styleId="Default">
    <w:name w:val="Default"/>
    <w:rsid w:val="00F3705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768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6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68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681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5CDF7-2F0F-4366-A3AD-1D176B85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1000</Words>
  <Characters>6004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MSZ. Szatanik</dc:creator>
  <cp:lastModifiedBy>Magdalena MSZ. Szatanik</cp:lastModifiedBy>
  <cp:revision>3</cp:revision>
  <dcterms:created xsi:type="dcterms:W3CDTF">2026-10-12T08:37:00Z</dcterms:created>
  <dcterms:modified xsi:type="dcterms:W3CDTF">2026-10-12T10:32:00Z</dcterms:modified>
</cp:coreProperties>
</file>