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06286" w14:textId="77777777" w:rsidR="008E7D56" w:rsidRPr="001B1F7C" w:rsidRDefault="008E7D56" w:rsidP="00A1792E">
      <w:pPr>
        <w:spacing w:after="120" w:line="276" w:lineRule="auto"/>
        <w:rPr>
          <w:rFonts w:ascii="Arial" w:hAnsi="Arial" w:cs="Arial"/>
          <w:color w:val="FF0000"/>
          <w:sz w:val="22"/>
          <w:szCs w:val="22"/>
          <w:highlight w:val="yellow"/>
        </w:rPr>
      </w:pPr>
    </w:p>
    <w:p w14:paraId="2EF046BF" w14:textId="52D6D5EB" w:rsidR="006F43E2" w:rsidRPr="001B1F7C" w:rsidRDefault="006F43E2" w:rsidP="00A1792E">
      <w:pPr>
        <w:spacing w:line="276" w:lineRule="auto"/>
        <w:rPr>
          <w:rFonts w:ascii="Arial" w:hAnsi="Arial" w:cs="Arial"/>
          <w:b/>
          <w:bCs/>
          <w:spacing w:val="40"/>
          <w:sz w:val="22"/>
          <w:szCs w:val="22"/>
        </w:rPr>
      </w:pPr>
    </w:p>
    <w:p w14:paraId="20B06C84" w14:textId="77777777" w:rsidR="00657108" w:rsidRPr="001B1F7C" w:rsidRDefault="004C6734" w:rsidP="00A1792E">
      <w:p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Urząd Miasta Poznania</w:t>
      </w:r>
    </w:p>
    <w:p w14:paraId="2B3FD3FA" w14:textId="279D6F43" w:rsidR="00657108" w:rsidRPr="001B1F7C" w:rsidRDefault="00866F51" w:rsidP="00A1792E">
      <w:p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Wydział Kultury </w:t>
      </w:r>
      <w:r w:rsidRPr="001B1F7C">
        <w:rPr>
          <w:rFonts w:ascii="Arial" w:hAnsi="Arial" w:cs="Arial"/>
          <w:sz w:val="22"/>
          <w:szCs w:val="22"/>
        </w:rPr>
        <w:tab/>
      </w:r>
      <w:r w:rsidRPr="001B1F7C">
        <w:rPr>
          <w:rFonts w:ascii="Arial" w:hAnsi="Arial" w:cs="Arial"/>
          <w:sz w:val="22"/>
          <w:szCs w:val="22"/>
        </w:rPr>
        <w:tab/>
      </w:r>
      <w:r w:rsidRPr="001B1F7C">
        <w:rPr>
          <w:rFonts w:ascii="Arial" w:hAnsi="Arial" w:cs="Arial"/>
          <w:sz w:val="22"/>
          <w:szCs w:val="22"/>
        </w:rPr>
        <w:tab/>
      </w:r>
      <w:r w:rsidRPr="001B1F7C">
        <w:rPr>
          <w:rFonts w:ascii="Arial" w:hAnsi="Arial" w:cs="Arial"/>
          <w:sz w:val="22"/>
          <w:szCs w:val="22"/>
        </w:rPr>
        <w:tab/>
      </w:r>
      <w:r w:rsidRPr="001B1F7C">
        <w:rPr>
          <w:rFonts w:ascii="Arial" w:hAnsi="Arial" w:cs="Arial"/>
          <w:sz w:val="22"/>
          <w:szCs w:val="22"/>
        </w:rPr>
        <w:tab/>
      </w:r>
      <w:r w:rsidRPr="001B1F7C">
        <w:rPr>
          <w:rFonts w:ascii="Arial" w:hAnsi="Arial" w:cs="Arial"/>
          <w:sz w:val="22"/>
          <w:szCs w:val="22"/>
        </w:rPr>
        <w:tab/>
      </w:r>
      <w:r w:rsidR="004C6734" w:rsidRPr="001B1F7C">
        <w:rPr>
          <w:rFonts w:ascii="Arial" w:hAnsi="Arial" w:cs="Arial"/>
          <w:sz w:val="22"/>
          <w:szCs w:val="22"/>
        </w:rPr>
        <w:t>Poznań,</w:t>
      </w:r>
      <w:r w:rsidR="00905FCD" w:rsidRPr="001B1F7C">
        <w:rPr>
          <w:rFonts w:ascii="Arial" w:hAnsi="Arial" w:cs="Arial"/>
          <w:sz w:val="22"/>
          <w:szCs w:val="22"/>
        </w:rPr>
        <w:t xml:space="preserve"> 9</w:t>
      </w:r>
      <w:r w:rsidR="00FD6B57" w:rsidRPr="001B1F7C">
        <w:rPr>
          <w:rFonts w:ascii="Arial" w:hAnsi="Arial" w:cs="Arial"/>
          <w:sz w:val="22"/>
          <w:szCs w:val="22"/>
        </w:rPr>
        <w:t xml:space="preserve"> października</w:t>
      </w:r>
      <w:r w:rsidR="00D03F08" w:rsidRPr="001B1F7C">
        <w:rPr>
          <w:rFonts w:ascii="Arial" w:hAnsi="Arial" w:cs="Arial"/>
          <w:sz w:val="22"/>
          <w:szCs w:val="22"/>
        </w:rPr>
        <w:t xml:space="preserve"> 202</w:t>
      </w:r>
      <w:r w:rsidR="009C1CAF" w:rsidRPr="001B1F7C">
        <w:rPr>
          <w:rFonts w:ascii="Arial" w:hAnsi="Arial" w:cs="Arial"/>
          <w:sz w:val="22"/>
          <w:szCs w:val="22"/>
        </w:rPr>
        <w:t>6 roku</w:t>
      </w:r>
    </w:p>
    <w:p w14:paraId="4AB3F75C" w14:textId="77777777" w:rsidR="00657108" w:rsidRPr="001B1F7C" w:rsidRDefault="00657108" w:rsidP="00A1792E">
      <w:pPr>
        <w:spacing w:line="276" w:lineRule="auto"/>
        <w:rPr>
          <w:rFonts w:ascii="Arial" w:hAnsi="Arial" w:cs="Arial"/>
          <w:sz w:val="22"/>
          <w:szCs w:val="22"/>
        </w:rPr>
      </w:pPr>
    </w:p>
    <w:p w14:paraId="35F71E01" w14:textId="13A59A77" w:rsidR="00657108" w:rsidRPr="001B1F7C" w:rsidRDefault="004C6734" w:rsidP="00A1792E">
      <w:p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Znak sprawy: </w:t>
      </w:r>
      <w:r w:rsidR="00FF3942" w:rsidRPr="001B1F7C">
        <w:rPr>
          <w:rFonts w:ascii="Arial" w:hAnsi="Arial" w:cs="Arial"/>
          <w:sz w:val="22"/>
          <w:szCs w:val="22"/>
        </w:rPr>
        <w:t>KL-VI.524.10.2026</w:t>
      </w:r>
    </w:p>
    <w:p w14:paraId="6446D92A" w14:textId="47A78458" w:rsidR="00657108" w:rsidRPr="001B1F7C" w:rsidRDefault="00657108" w:rsidP="00A1792E">
      <w:pPr>
        <w:spacing w:line="276" w:lineRule="auto"/>
        <w:rPr>
          <w:rFonts w:ascii="Arial" w:hAnsi="Arial" w:cs="Arial"/>
          <w:sz w:val="22"/>
          <w:szCs w:val="22"/>
        </w:rPr>
      </w:pPr>
    </w:p>
    <w:p w14:paraId="20E77B30" w14:textId="6B6D9483" w:rsidR="006F43E2" w:rsidRPr="001B1F7C" w:rsidRDefault="006F43E2" w:rsidP="00A1792E">
      <w:pPr>
        <w:spacing w:line="276" w:lineRule="auto"/>
        <w:rPr>
          <w:rFonts w:ascii="Arial" w:hAnsi="Arial" w:cs="Arial"/>
          <w:sz w:val="22"/>
          <w:szCs w:val="22"/>
        </w:rPr>
      </w:pPr>
    </w:p>
    <w:p w14:paraId="0D060112" w14:textId="77777777" w:rsidR="00657108" w:rsidRPr="001B1F7C" w:rsidRDefault="00657108" w:rsidP="00A1792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A63B6BA" w14:textId="44BB1DDA" w:rsidR="00657108" w:rsidRPr="001B1F7C" w:rsidRDefault="004C6734" w:rsidP="00F528A3">
      <w:pPr>
        <w:pStyle w:val="Nagwek2"/>
        <w:spacing w:line="276" w:lineRule="auto"/>
        <w:rPr>
          <w:rFonts w:ascii="Arial" w:hAnsi="Arial" w:cs="Arial"/>
        </w:rPr>
      </w:pPr>
      <w:r w:rsidRPr="001B1F7C">
        <w:rPr>
          <w:rFonts w:ascii="Arial" w:hAnsi="Arial" w:cs="Arial"/>
        </w:rPr>
        <w:t>PREZYDENT MIASTA POZNANIA</w:t>
      </w:r>
    </w:p>
    <w:p w14:paraId="59751334" w14:textId="7B6E9804" w:rsidR="006F43E2" w:rsidRPr="001B1F7C" w:rsidRDefault="006F43E2" w:rsidP="00A1792E">
      <w:pPr>
        <w:rPr>
          <w:rFonts w:ascii="Arial" w:hAnsi="Arial" w:cs="Arial"/>
          <w:sz w:val="22"/>
          <w:szCs w:val="22"/>
        </w:rPr>
      </w:pPr>
    </w:p>
    <w:p w14:paraId="5CCAC165" w14:textId="77777777" w:rsidR="006F43E2" w:rsidRPr="001B1F7C" w:rsidRDefault="006F43E2" w:rsidP="00A1792E">
      <w:pPr>
        <w:rPr>
          <w:rFonts w:ascii="Arial" w:hAnsi="Arial" w:cs="Arial"/>
          <w:sz w:val="22"/>
          <w:szCs w:val="22"/>
        </w:rPr>
      </w:pPr>
    </w:p>
    <w:p w14:paraId="1E65D756" w14:textId="77777777" w:rsidR="00657108" w:rsidRPr="001B1F7C" w:rsidRDefault="00657108" w:rsidP="00A1792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9E3C96D" w14:textId="7759E13E" w:rsidR="00657108" w:rsidRDefault="004C6734" w:rsidP="00A1792E">
      <w:pPr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Działając na podstawie ustawy z dnia 24 kwietnia 2003 r. o działalności pożytku publicznego </w:t>
      </w:r>
      <w:r w:rsidR="00B42917" w:rsidRPr="001B1F7C">
        <w:rPr>
          <w:rFonts w:ascii="Arial" w:hAnsi="Arial" w:cs="Arial"/>
          <w:sz w:val="22"/>
          <w:szCs w:val="22"/>
        </w:rPr>
        <w:br/>
      </w:r>
      <w:r w:rsidRPr="001B1F7C">
        <w:rPr>
          <w:rFonts w:ascii="Arial" w:hAnsi="Arial" w:cs="Arial"/>
          <w:sz w:val="22"/>
          <w:szCs w:val="22"/>
        </w:rPr>
        <w:t>i o w</w:t>
      </w:r>
      <w:r w:rsidR="00AF0AEB" w:rsidRPr="001B1F7C">
        <w:rPr>
          <w:rFonts w:ascii="Arial" w:hAnsi="Arial" w:cs="Arial"/>
          <w:sz w:val="22"/>
          <w:szCs w:val="22"/>
        </w:rPr>
        <w:t xml:space="preserve">olontariacie </w:t>
      </w:r>
      <w:r w:rsidR="001B1F7C" w:rsidRPr="001B1F7C">
        <w:rPr>
          <w:rFonts w:ascii="Arial" w:hAnsi="Arial" w:cs="Arial"/>
          <w:sz w:val="22"/>
          <w:szCs w:val="22"/>
        </w:rPr>
        <w:t>(</w:t>
      </w:r>
      <w:proofErr w:type="spellStart"/>
      <w:r w:rsidR="001B1F7C" w:rsidRPr="001B1F7C">
        <w:rPr>
          <w:rFonts w:ascii="Arial" w:hAnsi="Arial" w:cs="Arial"/>
          <w:sz w:val="22"/>
          <w:szCs w:val="22"/>
        </w:rPr>
        <w:t>t.j</w:t>
      </w:r>
      <w:proofErr w:type="spellEnd"/>
      <w:r w:rsidR="001B1F7C" w:rsidRPr="001B1F7C">
        <w:rPr>
          <w:rFonts w:ascii="Arial" w:hAnsi="Arial" w:cs="Arial"/>
          <w:sz w:val="22"/>
          <w:szCs w:val="22"/>
        </w:rPr>
        <w:t xml:space="preserve">. Dz. U. z 2025 r. poz. 1338 ze zm.) </w:t>
      </w:r>
      <w:r w:rsidR="0051128B" w:rsidRPr="001B1F7C">
        <w:rPr>
          <w:rFonts w:ascii="Arial" w:hAnsi="Arial" w:cs="Arial"/>
          <w:sz w:val="22"/>
          <w:szCs w:val="22"/>
        </w:rPr>
        <w:t xml:space="preserve">oraz Uchwały Rady Miasta Poznania </w:t>
      </w:r>
      <w:r w:rsidR="00B8744B" w:rsidRPr="001B1F7C">
        <w:rPr>
          <w:rFonts w:ascii="Arial" w:hAnsi="Arial" w:cs="Arial"/>
          <w:sz w:val="22"/>
          <w:szCs w:val="22"/>
        </w:rPr>
        <w:t xml:space="preserve">                                       </w:t>
      </w:r>
      <w:r w:rsidR="0051128B" w:rsidRPr="001B1F7C">
        <w:rPr>
          <w:rFonts w:ascii="Arial" w:hAnsi="Arial" w:cs="Arial"/>
          <w:sz w:val="22"/>
          <w:szCs w:val="22"/>
        </w:rPr>
        <w:t>Nr XL/742/IX/2026 z dnia 29 września 2026 roku w sprawie zmian w wieloletniej prognozie finansowej Miasta Poznania</w:t>
      </w:r>
      <w:r w:rsidR="00665514" w:rsidRPr="001B1F7C">
        <w:rPr>
          <w:rFonts w:ascii="Arial" w:hAnsi="Arial" w:cs="Arial"/>
          <w:sz w:val="22"/>
          <w:szCs w:val="22"/>
        </w:rPr>
        <w:t xml:space="preserve">, </w:t>
      </w:r>
      <w:r w:rsidRPr="001B1F7C">
        <w:rPr>
          <w:rFonts w:ascii="Arial" w:hAnsi="Arial" w:cs="Arial"/>
          <w:sz w:val="22"/>
          <w:szCs w:val="22"/>
        </w:rPr>
        <w:t>ogłasza:</w:t>
      </w:r>
    </w:p>
    <w:p w14:paraId="4E230A33" w14:textId="77777777" w:rsidR="00182A0C" w:rsidRDefault="00182A0C" w:rsidP="00A1792E">
      <w:pPr>
        <w:rPr>
          <w:rFonts w:ascii="Arial" w:hAnsi="Arial" w:cs="Arial"/>
          <w:sz w:val="22"/>
          <w:szCs w:val="22"/>
        </w:rPr>
      </w:pPr>
    </w:p>
    <w:p w14:paraId="158E57BC" w14:textId="77777777" w:rsidR="00182A0C" w:rsidRPr="001B1F7C" w:rsidRDefault="00182A0C" w:rsidP="00182A0C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>OTWARTY KONKURS OFERT NR 156/2026</w:t>
      </w:r>
    </w:p>
    <w:p w14:paraId="10C88318" w14:textId="77777777" w:rsidR="00182A0C" w:rsidRPr="001B1F7C" w:rsidRDefault="00182A0C" w:rsidP="00182A0C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 xml:space="preserve">NA WSPIERANIE REALIZACJI ZADAŃ MIASTA POZNANIA </w:t>
      </w:r>
      <w:r w:rsidRPr="001B1F7C">
        <w:rPr>
          <w:rFonts w:ascii="Arial" w:hAnsi="Arial" w:cs="Arial"/>
          <w:b/>
          <w:bCs/>
          <w:sz w:val="22"/>
          <w:szCs w:val="22"/>
        </w:rPr>
        <w:br/>
        <w:t>W OBSZARZE „KULTURA, SZTUKA, OCHRONA DÓBR KULTURY I DZIEDZICTWA NARODOWEGO” REALIZOWANYCH W LATACH 2027-2029 – w zakresie zadań priorytetowych nr 1-7.</w:t>
      </w:r>
    </w:p>
    <w:p w14:paraId="4CF95DBF" w14:textId="77777777" w:rsidR="00182A0C" w:rsidRPr="001B1F7C" w:rsidRDefault="00182A0C" w:rsidP="00A1792E">
      <w:pPr>
        <w:rPr>
          <w:rFonts w:ascii="Arial" w:hAnsi="Arial" w:cs="Arial"/>
          <w:sz w:val="22"/>
          <w:szCs w:val="22"/>
        </w:rPr>
      </w:pPr>
    </w:p>
    <w:p w14:paraId="72B32872" w14:textId="597C2159" w:rsidR="00657108" w:rsidRPr="001B1F7C" w:rsidRDefault="00657108" w:rsidP="00A1792E">
      <w:pPr>
        <w:rPr>
          <w:rFonts w:ascii="Arial" w:hAnsi="Arial" w:cs="Arial"/>
          <w:sz w:val="22"/>
          <w:szCs w:val="22"/>
        </w:rPr>
      </w:pPr>
    </w:p>
    <w:p w14:paraId="2438B2A7" w14:textId="77777777" w:rsidR="00C33455" w:rsidRPr="001B1F7C" w:rsidRDefault="00C33455" w:rsidP="00A1792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10DDFFC" w14:textId="3AAAD0FD" w:rsidR="00FE2FD8" w:rsidRPr="001B1F7C" w:rsidRDefault="004C6734" w:rsidP="00A1792E">
      <w:pPr>
        <w:pStyle w:val="Akapitzlist"/>
        <w:numPr>
          <w:ilvl w:val="0"/>
          <w:numId w:val="11"/>
        </w:numPr>
        <w:spacing w:line="276" w:lineRule="auto"/>
        <w:ind w:left="284" w:firstLine="0"/>
        <w:rPr>
          <w:b/>
          <w:bCs/>
        </w:rPr>
      </w:pPr>
      <w:r w:rsidRPr="001B1F7C">
        <w:rPr>
          <w:b/>
          <w:bCs/>
        </w:rPr>
        <w:t>Rodzaj zadań publicznych i wysokość środków publicznych przeznaczonych na ich realizację</w:t>
      </w:r>
    </w:p>
    <w:p w14:paraId="5B024C4A" w14:textId="77777777" w:rsidR="00FE2FD8" w:rsidRPr="001B1F7C" w:rsidRDefault="00FE2FD8" w:rsidP="00A1792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W w:w="9973" w:type="dxa"/>
        <w:tblInd w:w="-260" w:type="dxa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27"/>
        <w:gridCol w:w="2989"/>
        <w:gridCol w:w="1660"/>
        <w:gridCol w:w="1458"/>
        <w:gridCol w:w="1738"/>
        <w:gridCol w:w="1601"/>
      </w:tblGrid>
      <w:tr w:rsidR="00FD6B57" w:rsidRPr="001B1F7C" w14:paraId="2E049F84" w14:textId="77777777" w:rsidTr="00B401FE">
        <w:trPr>
          <w:cantSplit/>
          <w:trHeight w:val="1133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49E15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169F6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Rodzaj zadania wspieranego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72AF694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Poniesione wydatki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w roku 2026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42817B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Planowane wydatki w roku 2027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6E0CDF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F0A1E6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Planowane wydatki w roku 2028</w:t>
            </w:r>
          </w:p>
          <w:p w14:paraId="427FDB0F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039482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A6512B3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Planowane wydatki w roku 2029</w:t>
            </w:r>
          </w:p>
          <w:p w14:paraId="028B1DD8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D6B57" w:rsidRPr="001B1F7C" w14:paraId="4F56B55B" w14:textId="77777777" w:rsidTr="00B401FE">
        <w:trPr>
          <w:cantSplit/>
          <w:trHeight w:val="1857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85FB4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2C3136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Zadanie priorytetowe 1.</w:t>
            </w:r>
          </w:p>
          <w:p w14:paraId="2F68E6FF" w14:textId="210D5712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Poprawa jakości przestrzeni publicznej poprzez działania integrujące społeczność lokalną i wzbogacające życie kulturalne osiedli oraz centrum Poznania</w:t>
            </w:r>
            <w:r w:rsidR="00736406" w:rsidRPr="001B1F7C">
              <w:rPr>
                <w:rFonts w:ascii="Arial" w:hAnsi="Arial" w:cs="Arial"/>
                <w:sz w:val="22"/>
                <w:szCs w:val="22"/>
              </w:rPr>
              <w:t xml:space="preserve">, realizowane m.in. przez </w:t>
            </w:r>
            <w:r w:rsidR="00AB041D" w:rsidRPr="001B1F7C">
              <w:rPr>
                <w:rFonts w:ascii="Arial" w:hAnsi="Arial" w:cs="Arial"/>
                <w:sz w:val="22"/>
                <w:szCs w:val="22"/>
              </w:rPr>
              <w:t xml:space="preserve">społeczne instytucje kultury. 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29149" w14:textId="521E0C83" w:rsidR="00FD6B57" w:rsidRPr="001B1F7C" w:rsidRDefault="00B20415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16 000</w:t>
            </w:r>
            <w:r w:rsidR="008B2179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000</w:t>
            </w:r>
            <w:r w:rsidR="008B2179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3C96C1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8 000 000,00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703FE8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8 000 000,00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0804B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8 000 000,00</w:t>
            </w:r>
          </w:p>
        </w:tc>
      </w:tr>
      <w:tr w:rsidR="00FD6B57" w:rsidRPr="001B1F7C" w14:paraId="51506C3F" w14:textId="77777777" w:rsidTr="00B401FE">
        <w:trPr>
          <w:cantSplit/>
          <w:trHeight w:val="903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8447E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E866D9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Zadanie priorytetowe 2.</w:t>
            </w:r>
          </w:p>
          <w:p w14:paraId="3ABE5AD7" w14:textId="15D78D22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Działania z zakresu edukacji kulturowej</w:t>
            </w:r>
            <w:r w:rsidR="00F052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FB2F0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069F1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D2AB3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C0174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FD6B57" w:rsidRPr="001B1F7C" w14:paraId="566DDCFA" w14:textId="77777777" w:rsidTr="00B401FE">
        <w:trPr>
          <w:cantSplit/>
          <w:trHeight w:val="99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59411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1E083A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Zadanie priorytetowe 3.</w:t>
            </w:r>
          </w:p>
          <w:p w14:paraId="0E2E4774" w14:textId="094E0C40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Projekty wydawnicze związane z Poznaniem tematem lub osobą twórcy</w:t>
            </w:r>
            <w:r w:rsidR="00F052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7F154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1E23B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0CC8D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3EBE8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6B57" w:rsidRPr="001B1F7C" w14:paraId="4254023C" w14:textId="77777777" w:rsidTr="00B401FE">
        <w:trPr>
          <w:cantSplit/>
          <w:trHeight w:val="95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3376A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31BA1F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Zadanie priorytetowe 4.</w:t>
            </w:r>
          </w:p>
          <w:p w14:paraId="01BDFE39" w14:textId="12389DE3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Cs/>
                <w:sz w:val="22"/>
                <w:szCs w:val="22"/>
              </w:rPr>
              <w:t>Projekty artystyczne kierowane do lokalnej społeczności</w:t>
            </w:r>
            <w:r w:rsidR="00F0521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CE84B4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5EFD8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F0503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C0323D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6B57" w:rsidRPr="001B1F7C" w14:paraId="17D38252" w14:textId="77777777" w:rsidTr="00B401FE">
        <w:trPr>
          <w:cantSplit/>
          <w:trHeight w:val="1408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69ADB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CF7BFB" w14:textId="77777777" w:rsidR="00FD6B57" w:rsidRPr="001B1F7C" w:rsidRDefault="00FD6B57" w:rsidP="00A1792E">
            <w:pPr>
              <w:spacing w:line="276" w:lineRule="auto"/>
              <w:ind w:left="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Zadanie priorytetowe 5.</w:t>
            </w:r>
          </w:p>
          <w:p w14:paraId="5AD41D68" w14:textId="210DCE81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Interdyscyplinarne działania artystyczne, festiwale o randze ogólnopolskiej i międzynarodowej</w:t>
            </w:r>
            <w:r w:rsidR="00F052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8F4BA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14429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0A265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30429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6B57" w:rsidRPr="001B1F7C" w14:paraId="10BAEF89" w14:textId="77777777" w:rsidTr="00B401FE">
        <w:trPr>
          <w:cantSplit/>
          <w:trHeight w:val="2932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B4D25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0B579E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Zadanie priorytetowe 6.</w:t>
            </w:r>
          </w:p>
          <w:p w14:paraId="7C2CED56" w14:textId="61C5FD02" w:rsidR="00FD6B57" w:rsidRPr="001B1F7C" w:rsidRDefault="00FD6B57" w:rsidP="00A1792E">
            <w:pPr>
              <w:spacing w:line="276" w:lineRule="auto"/>
              <w:ind w:left="5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Kultywowanie pamięci o zasłużonych dla miasta, regionu i kraju wybitnych postaciach, miejscach i wydarzeniach historycznych oraz ochrona i popularyzowanie tradycji kulturowych Poznania i jego mieszkańców</w:t>
            </w:r>
            <w:r w:rsidR="00F052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99EB22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E70F6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05FA5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1DAFE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6B57" w:rsidRPr="001B1F7C" w14:paraId="7F7E5F7B" w14:textId="77777777" w:rsidTr="006E225E">
        <w:trPr>
          <w:cantSplit/>
          <w:trHeight w:val="117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40EA7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B3310D8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Zadanie priorytetowe 7.</w:t>
            </w:r>
          </w:p>
          <w:p w14:paraId="511A0D8D" w14:textId="0388103E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Działania kulturalne i edukacyjne na rzecz seniorek i seniorów</w:t>
            </w:r>
            <w:r w:rsidR="00F052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C751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95A40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0B6A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A3E5" w14:textId="77777777" w:rsidR="00FD6B57" w:rsidRPr="001B1F7C" w:rsidRDefault="00FD6B57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862230" w14:textId="5CCB12B3" w:rsidR="006F43E2" w:rsidRPr="001B1F7C" w:rsidRDefault="006F43E2" w:rsidP="00A1792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546EECD" w14:textId="77777777" w:rsidR="006F43E2" w:rsidRPr="001B1F7C" w:rsidRDefault="006F43E2" w:rsidP="00A1792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65C85E65" w14:textId="77777777" w:rsidR="00C81F6C" w:rsidRPr="001B1F7C" w:rsidRDefault="00C81F6C" w:rsidP="00A1792E">
      <w:pPr>
        <w:rPr>
          <w:rFonts w:ascii="Arial" w:hAnsi="Arial" w:cs="Arial"/>
          <w:b/>
          <w:i/>
          <w:sz w:val="22"/>
          <w:szCs w:val="22"/>
        </w:rPr>
      </w:pPr>
      <w:bookmarkStart w:id="0" w:name="_Hlk150424868"/>
    </w:p>
    <w:p w14:paraId="7B725036" w14:textId="4051AD7E" w:rsidR="00D03F08" w:rsidRPr="00B513F5" w:rsidRDefault="00D03F08" w:rsidP="00A1792E">
      <w:pPr>
        <w:pStyle w:val="Akapitzlist"/>
        <w:ind w:left="0"/>
        <w:rPr>
          <w:b/>
          <w:i/>
        </w:rPr>
      </w:pPr>
      <w:r w:rsidRPr="00B513F5">
        <w:rPr>
          <w:b/>
          <w:i/>
        </w:rPr>
        <w:t>Niniejszy wieloletni konkurs ofert, organizowany na podstawie przepisów ustawy z dnia 24</w:t>
      </w:r>
      <w:r w:rsidR="00B513F5">
        <w:rPr>
          <w:b/>
          <w:i/>
        </w:rPr>
        <w:t> </w:t>
      </w:r>
      <w:r w:rsidRPr="00B513F5">
        <w:rPr>
          <w:b/>
          <w:i/>
        </w:rPr>
        <w:t xml:space="preserve">kwietnia 2003 r. o działalności pożytku publicznego i o wolontariacie, ma na celu nie tylko </w:t>
      </w:r>
      <w:r w:rsidR="00AA685B" w:rsidRPr="00B513F5">
        <w:rPr>
          <w:b/>
          <w:i/>
        </w:rPr>
        <w:t>do</w:t>
      </w:r>
      <w:r w:rsidRPr="00B513F5">
        <w:rPr>
          <w:b/>
          <w:i/>
        </w:rPr>
        <w:t>finansowanie wydarzeń kulturalnych, ale przede wszystkim budowanie długofalowej stabilności poznańskiego sektora pozarządowego. Mechanizm wsparcia wieloletniego premiuje wysoką jakość merytoryczną</w:t>
      </w:r>
      <w:r w:rsidR="00736406" w:rsidRPr="00B513F5">
        <w:rPr>
          <w:b/>
          <w:i/>
        </w:rPr>
        <w:t xml:space="preserve"> i</w:t>
      </w:r>
      <w:r w:rsidRPr="00B513F5">
        <w:rPr>
          <w:b/>
          <w:i/>
        </w:rPr>
        <w:t xml:space="preserve"> profesjonalizm organizacyjny</w:t>
      </w:r>
      <w:r w:rsidR="00736406" w:rsidRPr="00B513F5">
        <w:rPr>
          <w:b/>
          <w:i/>
        </w:rPr>
        <w:t>, t</w:t>
      </w:r>
      <w:r w:rsidRPr="00B513F5">
        <w:rPr>
          <w:b/>
          <w:i/>
        </w:rPr>
        <w:t>rwa</w:t>
      </w:r>
      <w:r w:rsidR="00736406" w:rsidRPr="00B513F5">
        <w:rPr>
          <w:b/>
          <w:i/>
        </w:rPr>
        <w:t>l</w:t>
      </w:r>
      <w:r w:rsidRPr="00B513F5">
        <w:rPr>
          <w:b/>
          <w:i/>
        </w:rPr>
        <w:t>e wzmacnia</w:t>
      </w:r>
      <w:r w:rsidR="00736406" w:rsidRPr="00B513F5">
        <w:rPr>
          <w:b/>
          <w:i/>
        </w:rPr>
        <w:t>jąc</w:t>
      </w:r>
      <w:r w:rsidRPr="00B513F5">
        <w:rPr>
          <w:b/>
          <w:i/>
        </w:rPr>
        <w:t xml:space="preserve"> potencjał instytucjonaln</w:t>
      </w:r>
      <w:r w:rsidR="00736406" w:rsidRPr="00B513F5">
        <w:rPr>
          <w:b/>
          <w:i/>
        </w:rPr>
        <w:t xml:space="preserve">y </w:t>
      </w:r>
      <w:r w:rsidRPr="00B513F5">
        <w:rPr>
          <w:b/>
          <w:i/>
        </w:rPr>
        <w:t>oferentów</w:t>
      </w:r>
      <w:r w:rsidR="00736406" w:rsidRPr="00B513F5">
        <w:rPr>
          <w:b/>
          <w:i/>
        </w:rPr>
        <w:t>, funkcjonujących m.in. w formule społecznych instytucji kultury</w:t>
      </w:r>
      <w:r w:rsidRPr="00B513F5">
        <w:rPr>
          <w:b/>
          <w:i/>
        </w:rPr>
        <w:t>.</w:t>
      </w:r>
      <w:r w:rsidR="00736406" w:rsidRPr="00B513F5">
        <w:rPr>
          <w:b/>
          <w:i/>
        </w:rPr>
        <w:t xml:space="preserve"> </w:t>
      </w:r>
    </w:p>
    <w:p w14:paraId="2E0956A8" w14:textId="77777777" w:rsidR="00E660AE" w:rsidRPr="00B513F5" w:rsidRDefault="00E660AE" w:rsidP="00A1792E">
      <w:pPr>
        <w:rPr>
          <w:rFonts w:ascii="Arial" w:hAnsi="Arial" w:cs="Arial"/>
          <w:b/>
          <w:i/>
          <w:sz w:val="22"/>
          <w:szCs w:val="22"/>
        </w:rPr>
      </w:pPr>
    </w:p>
    <w:p w14:paraId="374E4625" w14:textId="2FF1BC5F" w:rsidR="00E660AE" w:rsidRPr="001B1F7C" w:rsidRDefault="00E660AE" w:rsidP="00A1792E">
      <w:pPr>
        <w:rPr>
          <w:rFonts w:ascii="Arial" w:hAnsi="Arial" w:cs="Arial"/>
          <w:sz w:val="22"/>
          <w:szCs w:val="22"/>
        </w:rPr>
      </w:pPr>
    </w:p>
    <w:p w14:paraId="7654AC1C" w14:textId="02B40666" w:rsidR="00AA685B" w:rsidRPr="001B1F7C" w:rsidRDefault="00E660AE" w:rsidP="00A1792E">
      <w:pPr>
        <w:pStyle w:val="Akapitzlist"/>
        <w:numPr>
          <w:ilvl w:val="0"/>
          <w:numId w:val="14"/>
        </w:numPr>
      </w:pPr>
      <w:r w:rsidRPr="001B1F7C">
        <w:t xml:space="preserve">Otwarty konkurs ofert skierowany jest do organizacji pozarządowych oraz podmiotów wymienionych w </w:t>
      </w:r>
      <w:r w:rsidR="00B8744B" w:rsidRPr="001B1F7C">
        <w:t xml:space="preserve"> art. </w:t>
      </w:r>
      <w:r w:rsidRPr="001B1F7C">
        <w:t>3 ust. 3 ustawy o działalności pożytku publicznego i o wolontariacie, które prowadzą działalność statutową w sferze kultury, sztuki, ochrony dóbr kultury i</w:t>
      </w:r>
      <w:r w:rsidR="00F0521B">
        <w:t> </w:t>
      </w:r>
      <w:r w:rsidRPr="001B1F7C">
        <w:t>dziedzictwa narodowego.</w:t>
      </w:r>
    </w:p>
    <w:p w14:paraId="13F3E0D9" w14:textId="07FFAB20" w:rsidR="00AA685B" w:rsidRPr="001B1F7C" w:rsidRDefault="00E660AE" w:rsidP="00A1792E">
      <w:pPr>
        <w:pStyle w:val="Akapitzlist"/>
        <w:numPr>
          <w:ilvl w:val="0"/>
          <w:numId w:val="14"/>
        </w:numPr>
      </w:pPr>
      <w:r w:rsidRPr="001B1F7C">
        <w:t>O dofinansowanie w ramach konkursu mogą ubiegać się podmioty, które</w:t>
      </w:r>
      <w:r w:rsidR="0020377C" w:rsidRPr="001B1F7C">
        <w:t xml:space="preserve"> posiadają</w:t>
      </w:r>
      <w:r w:rsidRPr="001B1F7C">
        <w:t>:</w:t>
      </w:r>
    </w:p>
    <w:p w14:paraId="6BC5E537" w14:textId="032D4789" w:rsidR="00AA685B" w:rsidRPr="001B1F7C" w:rsidRDefault="00AA685B" w:rsidP="00A1792E">
      <w:pPr>
        <w:pStyle w:val="Akapitzlist"/>
        <w:numPr>
          <w:ilvl w:val="0"/>
          <w:numId w:val="13"/>
        </w:numPr>
      </w:pPr>
      <w:r w:rsidRPr="001B1F7C">
        <w:t>u</w:t>
      </w:r>
      <w:r w:rsidR="00E660AE" w:rsidRPr="001B1F7C">
        <w:t>dokumentowane doświadczenie: posiadają stabilność organizacyjną i finansową pozwalającą na bezpieczne zarządzanie środkami publicznymi w perspektywie wieloletniej;</w:t>
      </w:r>
    </w:p>
    <w:p w14:paraId="373493A7" w14:textId="6B06C4A8" w:rsidR="00AA685B" w:rsidRPr="001B1F7C" w:rsidRDefault="00AA685B" w:rsidP="00A1792E">
      <w:pPr>
        <w:pStyle w:val="Akapitzlist"/>
        <w:numPr>
          <w:ilvl w:val="0"/>
          <w:numId w:val="13"/>
        </w:numPr>
      </w:pPr>
      <w:r w:rsidRPr="001B1F7C">
        <w:t>w</w:t>
      </w:r>
      <w:r w:rsidR="00E660AE" w:rsidRPr="001B1F7C">
        <w:t xml:space="preserve">ysoką jakość merytoryczną i artystyczną: oferują oryginalne, przemyślane i wartościowe działania wpisujące się w </w:t>
      </w:r>
      <w:r w:rsidRPr="001B1F7C">
        <w:t>zadania priorytetowe określone w niniejszym konkursie;</w:t>
      </w:r>
    </w:p>
    <w:p w14:paraId="00BCF670" w14:textId="61DA7841" w:rsidR="00AA685B" w:rsidRPr="001B1F7C" w:rsidRDefault="00AA685B" w:rsidP="00A1792E">
      <w:pPr>
        <w:pStyle w:val="Akapitzlist"/>
        <w:numPr>
          <w:ilvl w:val="0"/>
          <w:numId w:val="13"/>
        </w:numPr>
      </w:pPr>
      <w:r w:rsidRPr="001B1F7C">
        <w:t>s</w:t>
      </w:r>
      <w:r w:rsidR="00E660AE" w:rsidRPr="001B1F7C">
        <w:t>tabilny zespół: dysponują kadrą o odpowiednich kwalifikacjach i dorobku, gwarantującą ciągłość i profesjonalizm realizacji zadania;</w:t>
      </w:r>
    </w:p>
    <w:p w14:paraId="18C9E731" w14:textId="55B7DF46" w:rsidR="00AA685B" w:rsidRPr="001B1F7C" w:rsidRDefault="00AA685B" w:rsidP="00A1792E">
      <w:pPr>
        <w:pStyle w:val="Akapitzlist"/>
        <w:numPr>
          <w:ilvl w:val="0"/>
          <w:numId w:val="13"/>
        </w:numPr>
      </w:pPr>
      <w:r w:rsidRPr="001B1F7C">
        <w:t>p</w:t>
      </w:r>
      <w:r w:rsidR="00E660AE" w:rsidRPr="001B1F7C">
        <w:t>otencjał rozwojowy: wykazują realne potrzeby w zakresie wzmacniania struktury, kompetencji zespołu</w:t>
      </w:r>
      <w:r w:rsidRPr="001B1F7C">
        <w:t xml:space="preserve"> </w:t>
      </w:r>
      <w:r w:rsidR="00E660AE" w:rsidRPr="001B1F7C">
        <w:t>czy budowania partnerstw;</w:t>
      </w:r>
    </w:p>
    <w:p w14:paraId="5D48993F" w14:textId="4D86E042" w:rsidR="00AA685B" w:rsidRPr="001B1F7C" w:rsidRDefault="00AA685B" w:rsidP="00A1792E">
      <w:pPr>
        <w:pStyle w:val="Akapitzlist"/>
        <w:numPr>
          <w:ilvl w:val="0"/>
          <w:numId w:val="13"/>
        </w:numPr>
      </w:pPr>
      <w:r w:rsidRPr="001B1F7C">
        <w:t>s</w:t>
      </w:r>
      <w:r w:rsidR="00E660AE" w:rsidRPr="001B1F7C">
        <w:t>zeroką dostępność: zapewniają otwartość oferty z uwzględnieniem dostępności ekonomicznej, architektonicznej</w:t>
      </w:r>
      <w:r w:rsidRPr="001B1F7C">
        <w:t xml:space="preserve"> oraz dla osób ze szczególnymi potrzebami. </w:t>
      </w:r>
    </w:p>
    <w:p w14:paraId="40972435" w14:textId="77777777" w:rsidR="00AA685B" w:rsidRPr="001B1F7C" w:rsidRDefault="00AA685B" w:rsidP="00A1792E">
      <w:pPr>
        <w:rPr>
          <w:rFonts w:ascii="Arial" w:hAnsi="Arial" w:cs="Arial"/>
          <w:sz w:val="22"/>
          <w:szCs w:val="22"/>
        </w:rPr>
      </w:pPr>
    </w:p>
    <w:p w14:paraId="1F68CC49" w14:textId="335BFE6C" w:rsidR="006F6C17" w:rsidRPr="001B1F7C" w:rsidRDefault="00E660AE" w:rsidP="00A1792E">
      <w:pPr>
        <w:pStyle w:val="Akapitzlist"/>
        <w:numPr>
          <w:ilvl w:val="0"/>
          <w:numId w:val="14"/>
        </w:numPr>
      </w:pPr>
      <w:r w:rsidRPr="001B1F7C">
        <w:t xml:space="preserve">Na realizację zadań w ramach niniejszego konkursu zaplanowano łączną kwotę </w:t>
      </w:r>
      <w:r w:rsidR="00AA685B" w:rsidRPr="001B1F7C">
        <w:t xml:space="preserve">                                  </w:t>
      </w:r>
      <w:r w:rsidR="006723AF" w:rsidRPr="001B1F7C">
        <w:rPr>
          <w:b/>
        </w:rPr>
        <w:t>24</w:t>
      </w:r>
      <w:r w:rsidRPr="001B1F7C">
        <w:rPr>
          <w:b/>
        </w:rPr>
        <w:t xml:space="preserve"> 000 000 zł</w:t>
      </w:r>
      <w:r w:rsidRPr="001B1F7C">
        <w:t>, z podziałem na poszczególne lata budżetowe:</w:t>
      </w:r>
      <w:r w:rsidRPr="001B1F7C">
        <w:br/>
        <w:t xml:space="preserve">• 2027 rok – </w:t>
      </w:r>
      <w:r w:rsidR="006723AF" w:rsidRPr="001B1F7C">
        <w:t>8</w:t>
      </w:r>
      <w:r w:rsidRPr="001B1F7C">
        <w:t xml:space="preserve"> 000 000 zł</w:t>
      </w:r>
      <w:r w:rsidRPr="001B1F7C">
        <w:br/>
        <w:t xml:space="preserve">• 2028 rok – </w:t>
      </w:r>
      <w:r w:rsidR="006723AF" w:rsidRPr="001B1F7C">
        <w:t>8</w:t>
      </w:r>
      <w:r w:rsidRPr="001B1F7C">
        <w:t xml:space="preserve"> 000 000 zł</w:t>
      </w:r>
      <w:r w:rsidRPr="001B1F7C">
        <w:br/>
        <w:t xml:space="preserve">• 2029 rok – </w:t>
      </w:r>
      <w:r w:rsidR="006723AF" w:rsidRPr="001B1F7C">
        <w:t>8</w:t>
      </w:r>
      <w:r w:rsidRPr="001B1F7C">
        <w:t xml:space="preserve"> 000 000 zł</w:t>
      </w:r>
    </w:p>
    <w:p w14:paraId="144C28DD" w14:textId="37A7D6F6" w:rsidR="00C82C7F" w:rsidRPr="001B1F7C" w:rsidRDefault="00A502E2" w:rsidP="00A1792E">
      <w:pPr>
        <w:pStyle w:val="Akapitzlist"/>
        <w:numPr>
          <w:ilvl w:val="0"/>
          <w:numId w:val="14"/>
        </w:numPr>
      </w:pPr>
      <w:r w:rsidRPr="001B1F7C">
        <w:rPr>
          <w:color w:val="auto"/>
        </w:rPr>
        <w:t xml:space="preserve">Dopuszcza się przeznaczenie </w:t>
      </w:r>
      <w:r w:rsidRPr="001B1F7C">
        <w:rPr>
          <w:b/>
          <w:color w:val="auto"/>
        </w:rPr>
        <w:t xml:space="preserve">do </w:t>
      </w:r>
      <w:r w:rsidR="006723AF" w:rsidRPr="001B1F7C">
        <w:rPr>
          <w:b/>
          <w:color w:val="auto"/>
        </w:rPr>
        <w:t>3</w:t>
      </w:r>
      <w:r w:rsidRPr="001B1F7C">
        <w:rPr>
          <w:b/>
          <w:color w:val="auto"/>
        </w:rPr>
        <w:t xml:space="preserve">0% wartości </w:t>
      </w:r>
      <w:r w:rsidR="00905FCD" w:rsidRPr="001B1F7C">
        <w:rPr>
          <w:b/>
          <w:color w:val="auto"/>
        </w:rPr>
        <w:t>dotacji</w:t>
      </w:r>
      <w:r w:rsidR="00905FCD" w:rsidRPr="001B1F7C">
        <w:rPr>
          <w:color w:val="auto"/>
        </w:rPr>
        <w:t xml:space="preserve"> </w:t>
      </w:r>
      <w:r w:rsidR="006F6C17" w:rsidRPr="001B1F7C">
        <w:rPr>
          <w:color w:val="auto"/>
        </w:rPr>
        <w:t xml:space="preserve"> </w:t>
      </w:r>
      <w:r w:rsidRPr="001B1F7C">
        <w:rPr>
          <w:color w:val="auto"/>
        </w:rPr>
        <w:t>na koszty administracyjne</w:t>
      </w:r>
      <w:r w:rsidR="006F6C17" w:rsidRPr="001B1F7C">
        <w:rPr>
          <w:color w:val="auto"/>
        </w:rPr>
        <w:t xml:space="preserve"> w danym roku budżetowym</w:t>
      </w:r>
      <w:r w:rsidR="00F740CD" w:rsidRPr="001B1F7C">
        <w:rPr>
          <w:color w:val="auto"/>
        </w:rPr>
        <w:t>.</w:t>
      </w:r>
      <w:r w:rsidR="00736406" w:rsidRPr="001B1F7C">
        <w:rPr>
          <w:color w:val="auto"/>
        </w:rPr>
        <w:t xml:space="preserve"> </w:t>
      </w:r>
      <w:r w:rsidR="00736406" w:rsidRPr="001B1F7C">
        <w:t xml:space="preserve">Wydatki </w:t>
      </w:r>
      <w:r w:rsidR="00C82C7F" w:rsidRPr="001B1F7C">
        <w:t xml:space="preserve">te </w:t>
      </w:r>
      <w:r w:rsidR="00736406" w:rsidRPr="001B1F7C">
        <w:t xml:space="preserve">należy </w:t>
      </w:r>
      <w:r w:rsidR="00C82C7F" w:rsidRPr="001B1F7C">
        <w:t>wykaza</w:t>
      </w:r>
      <w:r w:rsidR="00736406" w:rsidRPr="001B1F7C">
        <w:t>ć</w:t>
      </w:r>
      <w:r w:rsidR="00C82C7F" w:rsidRPr="001B1F7C">
        <w:t xml:space="preserve"> </w:t>
      </w:r>
      <w:r w:rsidR="00005AC8" w:rsidRPr="001B1F7C">
        <w:rPr>
          <w:b/>
        </w:rPr>
        <w:t>wyłącznie</w:t>
      </w:r>
      <w:r w:rsidR="00005AC8" w:rsidRPr="001B1F7C">
        <w:t xml:space="preserve"> </w:t>
      </w:r>
      <w:r w:rsidR="00C82C7F" w:rsidRPr="001B1F7C">
        <w:t xml:space="preserve">w </w:t>
      </w:r>
      <w:r w:rsidR="000B32FB" w:rsidRPr="001B1F7C">
        <w:t xml:space="preserve">pozycji </w:t>
      </w:r>
      <w:r w:rsidR="00005AC8" w:rsidRPr="001B1F7C">
        <w:t>„</w:t>
      </w:r>
      <w:r w:rsidR="003702F8" w:rsidRPr="001B1F7C">
        <w:t>II. Koszty administracyjne</w:t>
      </w:r>
      <w:r w:rsidR="00005AC8" w:rsidRPr="001B1F7C">
        <w:t>” kosztorysu</w:t>
      </w:r>
      <w:r w:rsidR="00D825F9" w:rsidRPr="001B1F7C">
        <w:t xml:space="preserve">. </w:t>
      </w:r>
      <w:r w:rsidR="00373B36" w:rsidRPr="001B1F7C">
        <w:t xml:space="preserve"> </w:t>
      </w:r>
    </w:p>
    <w:p w14:paraId="3C6D48D4" w14:textId="5E330C75" w:rsidR="006F6C17" w:rsidRPr="001B1F7C" w:rsidRDefault="006F6C17" w:rsidP="00A1792E">
      <w:pPr>
        <w:pStyle w:val="Akapitzlist"/>
        <w:numPr>
          <w:ilvl w:val="0"/>
          <w:numId w:val="14"/>
        </w:numPr>
      </w:pPr>
      <w:r w:rsidRPr="001B1F7C">
        <w:rPr>
          <w:b/>
        </w:rPr>
        <w:t xml:space="preserve">Katalog kosztów kwalifikowalnych w ramach limitu </w:t>
      </w:r>
      <w:r w:rsidR="00C82C7F" w:rsidRPr="001B1F7C">
        <w:rPr>
          <w:b/>
        </w:rPr>
        <w:t>3</w:t>
      </w:r>
      <w:r w:rsidRPr="001B1F7C">
        <w:rPr>
          <w:b/>
        </w:rPr>
        <w:t>0%</w:t>
      </w:r>
      <w:r w:rsidRPr="001B1F7C">
        <w:t xml:space="preserve"> obejmuje w szczególności:</w:t>
      </w:r>
    </w:p>
    <w:p w14:paraId="478FC668" w14:textId="31628071" w:rsidR="006F6C17" w:rsidRPr="001B1F7C" w:rsidRDefault="006F6C17" w:rsidP="00A1792E">
      <w:pPr>
        <w:pStyle w:val="Akapitzlist"/>
        <w:numPr>
          <w:ilvl w:val="0"/>
          <w:numId w:val="15"/>
        </w:numPr>
      </w:pPr>
      <w:r w:rsidRPr="001B1F7C">
        <w:t>Koszty administracyjne, obsługi zadania oraz utrzymania zaplecza</w:t>
      </w:r>
      <w:r w:rsidR="00005AC8" w:rsidRPr="001B1F7C">
        <w:t>, takie jak</w:t>
      </w:r>
      <w:r w:rsidRPr="001B1F7C">
        <w:t>:</w:t>
      </w:r>
    </w:p>
    <w:p w14:paraId="54FC17C6" w14:textId="77777777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opłaty z tytułu najmu lokali, biur oraz przestrzeni niezbędnych do funkcjonowania organizacji i zarządzania zadaniem;</w:t>
      </w:r>
    </w:p>
    <w:p w14:paraId="3A45E27B" w14:textId="0F3FEBA4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 xml:space="preserve">koszty eksploatacyjne, w tym opłaty za dostawy i zużycie wody, energii elektrycznej, ciepła, wywóz nieczystości płynnych i stałych oraz inne opłaty </w:t>
      </w:r>
      <w:proofErr w:type="spellStart"/>
      <w:r w:rsidRPr="001B1F7C">
        <w:t>mediowe</w:t>
      </w:r>
      <w:proofErr w:type="spellEnd"/>
      <w:r w:rsidRPr="001B1F7C">
        <w:t>;</w:t>
      </w:r>
    </w:p>
    <w:p w14:paraId="260E54BD" w14:textId="5F9928AD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wynagrodzenia personelu administracyjnego, finansowego i zarządzającego projektem</w:t>
      </w:r>
      <w:r w:rsidR="00736406" w:rsidRPr="001B1F7C">
        <w:t xml:space="preserve"> (z wyłączeniem koordynacji merytorycznej)</w:t>
      </w:r>
      <w:r w:rsidRPr="001B1F7C">
        <w:t>;</w:t>
      </w:r>
    </w:p>
    <w:p w14:paraId="0ED59827" w14:textId="1954FB4C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obsług</w:t>
      </w:r>
      <w:r w:rsidR="00005AC8" w:rsidRPr="001B1F7C">
        <w:t>a</w:t>
      </w:r>
      <w:r w:rsidRPr="001B1F7C">
        <w:t xml:space="preserve"> księgow</w:t>
      </w:r>
      <w:r w:rsidR="00005AC8" w:rsidRPr="001B1F7C">
        <w:t>a</w:t>
      </w:r>
      <w:r w:rsidRPr="001B1F7C">
        <w:t>, kadrow</w:t>
      </w:r>
      <w:r w:rsidR="00005AC8" w:rsidRPr="001B1F7C">
        <w:t>a</w:t>
      </w:r>
      <w:r w:rsidRPr="001B1F7C">
        <w:t xml:space="preserve"> i prawn</w:t>
      </w:r>
      <w:r w:rsidR="00005AC8" w:rsidRPr="001B1F7C">
        <w:t>a</w:t>
      </w:r>
      <w:r w:rsidRPr="001B1F7C">
        <w:t>;</w:t>
      </w:r>
    </w:p>
    <w:p w14:paraId="333ABA34" w14:textId="77777777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opłaty telekomunikacyjne, pocztowe oraz bankowe;</w:t>
      </w:r>
    </w:p>
    <w:p w14:paraId="6F0632E8" w14:textId="77777777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zakup materiałów biurowych i licencji na oprogramowanie;</w:t>
      </w:r>
    </w:p>
    <w:p w14:paraId="6B7EB265" w14:textId="6C0A2604" w:rsidR="00373B36" w:rsidRPr="001B1F7C" w:rsidRDefault="00005AC8" w:rsidP="00A1792E">
      <w:pPr>
        <w:pStyle w:val="Akapitzlist"/>
        <w:numPr>
          <w:ilvl w:val="0"/>
          <w:numId w:val="16"/>
        </w:numPr>
      </w:pPr>
      <w:r w:rsidRPr="001B1F7C">
        <w:t xml:space="preserve">inne </w:t>
      </w:r>
      <w:r w:rsidR="00373B36" w:rsidRPr="001B1F7C">
        <w:t xml:space="preserve">koszty związane z organizacyjną i administracyjną obsługą realizacji zadania; </w:t>
      </w:r>
    </w:p>
    <w:p w14:paraId="1C9B7C5A" w14:textId="77777777" w:rsidR="006F6C17" w:rsidRPr="001B1F7C" w:rsidRDefault="006F6C17" w:rsidP="00A1792E">
      <w:pPr>
        <w:pStyle w:val="Akapitzlist"/>
        <w:numPr>
          <w:ilvl w:val="0"/>
          <w:numId w:val="15"/>
        </w:numPr>
      </w:pPr>
      <w:r w:rsidRPr="001B1F7C">
        <w:t>Koszty rozwoju instytucjonalnego organizacji:</w:t>
      </w:r>
    </w:p>
    <w:p w14:paraId="13FE4AC9" w14:textId="709C0A35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szkolenia i podnoszenie kwalifikacji pracowników, współpracowników i</w:t>
      </w:r>
      <w:r w:rsidR="00F0521B">
        <w:t> </w:t>
      </w:r>
      <w:r w:rsidRPr="001B1F7C">
        <w:t>wolontariuszy;</w:t>
      </w:r>
    </w:p>
    <w:p w14:paraId="1D87BC71" w14:textId="77777777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rozwój systemów zarządzania oraz opracowanie strategii, procedur i standardów działania;</w:t>
      </w:r>
    </w:p>
    <w:p w14:paraId="7B54F019" w14:textId="77777777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 xml:space="preserve">rozwój narzędzi komunikacyjnych, promocyjnych i </w:t>
      </w:r>
      <w:proofErr w:type="spellStart"/>
      <w:r w:rsidRPr="001B1F7C">
        <w:t>fundraisingowych</w:t>
      </w:r>
      <w:proofErr w:type="spellEnd"/>
      <w:r w:rsidRPr="001B1F7C">
        <w:t>;</w:t>
      </w:r>
    </w:p>
    <w:p w14:paraId="048BE001" w14:textId="77777777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zakup zewnętrznych usług doradczych i eksperckich wspierających rozwój NGO;</w:t>
      </w:r>
    </w:p>
    <w:p w14:paraId="051D2FA7" w14:textId="77777777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działania wzmacniające trwałość i jakość świadczonych usług.</w:t>
      </w:r>
    </w:p>
    <w:p w14:paraId="4BB9D05E" w14:textId="314B17FA" w:rsidR="006F6C17" w:rsidRPr="001B1F7C" w:rsidRDefault="006F6C17" w:rsidP="00A1792E">
      <w:pPr>
        <w:pStyle w:val="Akapitzlist"/>
        <w:numPr>
          <w:ilvl w:val="0"/>
          <w:numId w:val="15"/>
        </w:numPr>
      </w:pPr>
      <w:r w:rsidRPr="001B1F7C">
        <w:t>Koszty drobnych prac remontowych:</w:t>
      </w:r>
    </w:p>
    <w:p w14:paraId="327B708E" w14:textId="28E3964E" w:rsidR="006F6C17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odświeżenie pomieszczeń wykorzystywanych do działań projektowych;</w:t>
      </w:r>
    </w:p>
    <w:p w14:paraId="5D6242DC" w14:textId="34224D03" w:rsidR="00736406" w:rsidRPr="001B1F7C" w:rsidRDefault="006F6C17" w:rsidP="00A1792E">
      <w:pPr>
        <w:pStyle w:val="Akapitzlist"/>
        <w:numPr>
          <w:ilvl w:val="0"/>
          <w:numId w:val="16"/>
        </w:numPr>
      </w:pPr>
      <w:r w:rsidRPr="001B1F7C">
        <w:t>drobne naprawy infrastruktury oraz dostosowanie przestrzeni do potrzeb uczestników (w tym osób z niepełnosprawnościami).</w:t>
      </w:r>
    </w:p>
    <w:p w14:paraId="19E431DD" w14:textId="0505DE7E" w:rsidR="00736406" w:rsidRPr="001B1F7C" w:rsidRDefault="00736406" w:rsidP="00A1792E">
      <w:pPr>
        <w:pStyle w:val="Akapitzlist"/>
        <w:numPr>
          <w:ilvl w:val="0"/>
          <w:numId w:val="14"/>
        </w:numPr>
      </w:pPr>
      <w:r w:rsidRPr="001B1F7C">
        <w:t xml:space="preserve">Do </w:t>
      </w:r>
      <w:r w:rsidRPr="001B1F7C">
        <w:rPr>
          <w:b/>
        </w:rPr>
        <w:t>katalogu kosztów administracyjnych nie zaliczają</w:t>
      </w:r>
      <w:r w:rsidRPr="001B1F7C">
        <w:t xml:space="preserve"> </w:t>
      </w:r>
      <w:r w:rsidRPr="001B1F7C">
        <w:rPr>
          <w:b/>
        </w:rPr>
        <w:t>się</w:t>
      </w:r>
      <w:r w:rsidRPr="001B1F7C">
        <w:t xml:space="preserve"> koszty koordynacji merytorycznej, związane z realizacją działań przewidzianych w projekcie.  </w:t>
      </w:r>
    </w:p>
    <w:p w14:paraId="3A359595" w14:textId="55DA10B3" w:rsidR="005A0154" w:rsidRPr="001B1F7C" w:rsidRDefault="006F6C17" w:rsidP="00A1792E">
      <w:pPr>
        <w:pStyle w:val="Akapitzlist"/>
        <w:numPr>
          <w:ilvl w:val="0"/>
          <w:numId w:val="14"/>
        </w:numPr>
      </w:pPr>
      <w:r w:rsidRPr="001B1F7C">
        <w:t xml:space="preserve">Prace remontowe </w:t>
      </w:r>
      <w:bookmarkStart w:id="1" w:name="_GoBack"/>
      <w:bookmarkEnd w:id="1"/>
      <w:r w:rsidRPr="001B1F7C">
        <w:t xml:space="preserve">nie mogą prowadzić do powstania nowej infrastruktury ani stanowić inwestycji budowlanej w rozumieniu przepisów ustawy Prawo </w:t>
      </w:r>
      <w:r w:rsidR="00005AC8" w:rsidRPr="001B1F7C">
        <w:t>B</w:t>
      </w:r>
      <w:r w:rsidRPr="001B1F7C">
        <w:t>udowlane.</w:t>
      </w:r>
    </w:p>
    <w:p w14:paraId="0AE289D7" w14:textId="5A92C817" w:rsidR="00DD20E2" w:rsidRPr="001B1F7C" w:rsidRDefault="00DD20E2" w:rsidP="00A1792E">
      <w:pPr>
        <w:pStyle w:val="Akapitzlist"/>
        <w:numPr>
          <w:ilvl w:val="0"/>
          <w:numId w:val="14"/>
        </w:numPr>
        <w:rPr>
          <w:color w:val="auto"/>
        </w:rPr>
      </w:pPr>
      <w:r w:rsidRPr="001B1F7C">
        <w:rPr>
          <w:color w:val="auto"/>
        </w:rPr>
        <w:t xml:space="preserve">Oferent zobowiązany jest do wykazania wkładu własnego na poziomie </w:t>
      </w:r>
      <w:r w:rsidRPr="001B1F7C">
        <w:rPr>
          <w:b/>
          <w:color w:val="auto"/>
        </w:rPr>
        <w:t xml:space="preserve">co najmniej </w:t>
      </w:r>
      <w:r w:rsidRPr="001B1F7C">
        <w:rPr>
          <w:b/>
          <w:bCs/>
          <w:color w:val="auto"/>
        </w:rPr>
        <w:t>10%</w:t>
      </w:r>
      <w:r w:rsidRPr="001B1F7C">
        <w:rPr>
          <w:bCs/>
          <w:color w:val="auto"/>
        </w:rPr>
        <w:t xml:space="preserve"> </w:t>
      </w:r>
      <w:r w:rsidR="001B1F7C" w:rsidRPr="00F0521B">
        <w:rPr>
          <w:b/>
          <w:color w:val="auto"/>
        </w:rPr>
        <w:t>wartości zadania</w:t>
      </w:r>
      <w:r w:rsidR="001B1F7C" w:rsidRPr="001B1F7C">
        <w:rPr>
          <w:bCs/>
          <w:color w:val="auto"/>
        </w:rPr>
        <w:t xml:space="preserve">, </w:t>
      </w:r>
      <w:r w:rsidR="009761A7" w:rsidRPr="001B1F7C">
        <w:rPr>
          <w:color w:val="auto"/>
        </w:rPr>
        <w:t xml:space="preserve"> w każdym roku budżetowym.</w:t>
      </w:r>
    </w:p>
    <w:p w14:paraId="4E0912D5" w14:textId="77777777" w:rsidR="00370BA1" w:rsidRDefault="003702F8" w:rsidP="00A1792E">
      <w:pPr>
        <w:numPr>
          <w:ilvl w:val="0"/>
          <w:numId w:val="14"/>
        </w:numPr>
        <w:suppressAutoHyphens w:val="0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W ofercie realizacji zadania publicznego oferent ma możliwość wyceny wkładu niefinansowego – osobowego lub wykazania innych środków finansowych. Do środków tych zalicza się środki z wkładu własnego finansowego organizacji lub świadczeń pieniężnych od odbiorców zadania publicznego</w:t>
      </w:r>
      <w:r w:rsidR="008E11B4" w:rsidRPr="001B1F7C">
        <w:rPr>
          <w:rFonts w:ascii="Arial" w:hAnsi="Arial" w:cs="Arial"/>
          <w:sz w:val="22"/>
          <w:szCs w:val="22"/>
        </w:rPr>
        <w:t>.</w:t>
      </w:r>
    </w:p>
    <w:p w14:paraId="5D587A47" w14:textId="3790EE0C" w:rsidR="00412219" w:rsidRPr="00370BA1" w:rsidRDefault="00412219" w:rsidP="00A1792E">
      <w:pPr>
        <w:numPr>
          <w:ilvl w:val="0"/>
          <w:numId w:val="14"/>
        </w:numPr>
        <w:suppressAutoHyphens w:val="0"/>
        <w:rPr>
          <w:rFonts w:ascii="Arial" w:hAnsi="Arial" w:cs="Arial"/>
          <w:sz w:val="22"/>
          <w:szCs w:val="22"/>
        </w:rPr>
      </w:pPr>
      <w:r w:rsidRPr="00370BA1">
        <w:rPr>
          <w:rFonts w:ascii="Arial" w:hAnsi="Arial" w:cs="Arial"/>
          <w:sz w:val="22"/>
          <w:szCs w:val="22"/>
        </w:rPr>
        <w:t>Prezydent Miasta Poznania zastrzega sobie prawo do:</w:t>
      </w:r>
    </w:p>
    <w:p w14:paraId="679F2D53" w14:textId="77777777" w:rsidR="006F6C17" w:rsidRPr="001B1F7C" w:rsidRDefault="00412219" w:rsidP="00A1792E">
      <w:pPr>
        <w:numPr>
          <w:ilvl w:val="0"/>
          <w:numId w:val="21"/>
        </w:numPr>
        <w:tabs>
          <w:tab w:val="clear" w:pos="1260"/>
          <w:tab w:val="left" w:pos="3060"/>
        </w:tabs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rozdysponowania kwoty niższej niż planowana i przeznaczenia pozostałych środków na inne edycje konkursów w obszarze „Kultura, sztuka, ochrona dóbr kultury i dziedzictwa narodowego”;</w:t>
      </w:r>
    </w:p>
    <w:p w14:paraId="43E9CC60" w14:textId="064A4D1F" w:rsidR="00A502E2" w:rsidRPr="001B1F7C" w:rsidRDefault="00412219" w:rsidP="00A1792E">
      <w:pPr>
        <w:numPr>
          <w:ilvl w:val="0"/>
          <w:numId w:val="21"/>
        </w:numPr>
        <w:tabs>
          <w:tab w:val="clear" w:pos="1260"/>
          <w:tab w:val="left" w:pos="3060"/>
        </w:tabs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przyznania dotacji na okres krótszy niż zakładany w złożonej ofercie.</w:t>
      </w:r>
    </w:p>
    <w:p w14:paraId="7250D4D3" w14:textId="75DD54FC" w:rsidR="00C81F6C" w:rsidRPr="00370BA1" w:rsidRDefault="00412219" w:rsidP="00A1792E">
      <w:pPr>
        <w:pStyle w:val="Akapitzlist"/>
        <w:numPr>
          <w:ilvl w:val="0"/>
          <w:numId w:val="14"/>
        </w:numPr>
        <w:rPr>
          <w:color w:val="auto"/>
        </w:rPr>
      </w:pPr>
      <w:r w:rsidRPr="00370BA1">
        <w:rPr>
          <w:color w:val="auto"/>
        </w:rPr>
        <w:t xml:space="preserve">W ramach niniejszego otwartego konkursu ofert każdy podmiot może złożyć maksymalnie </w:t>
      </w:r>
      <w:r w:rsidRPr="001448B4">
        <w:rPr>
          <w:b/>
          <w:color w:val="auto"/>
        </w:rPr>
        <w:t>1</w:t>
      </w:r>
      <w:r w:rsidR="00F0521B" w:rsidRPr="001448B4">
        <w:rPr>
          <w:b/>
          <w:color w:val="auto"/>
        </w:rPr>
        <w:t> </w:t>
      </w:r>
      <w:r w:rsidRPr="001448B4">
        <w:rPr>
          <w:b/>
          <w:color w:val="auto"/>
        </w:rPr>
        <w:t>ofertę</w:t>
      </w:r>
      <w:r w:rsidRPr="00370BA1">
        <w:rPr>
          <w:color w:val="auto"/>
        </w:rPr>
        <w:t>. W przypadku złożenia przez jednego oferenta większej liczby ofert, ocenie merytorycznej podlegać będzie wyłącznie oferta zarejestrowana jako pierwsza w systemie Witkac.pl.</w:t>
      </w:r>
    </w:p>
    <w:p w14:paraId="0C26B5C4" w14:textId="744795FE" w:rsidR="00C81F6C" w:rsidRPr="00370BA1" w:rsidRDefault="008E11B4" w:rsidP="00A1792E">
      <w:pPr>
        <w:pStyle w:val="Akapitzlist"/>
        <w:numPr>
          <w:ilvl w:val="0"/>
          <w:numId w:val="14"/>
        </w:numPr>
        <w:rPr>
          <w:color w:val="auto"/>
        </w:rPr>
      </w:pPr>
      <w:r w:rsidRPr="00370BA1">
        <w:rPr>
          <w:color w:val="auto"/>
        </w:rPr>
        <w:t>O</w:t>
      </w:r>
      <w:r w:rsidR="00412219" w:rsidRPr="00370BA1">
        <w:rPr>
          <w:color w:val="auto"/>
        </w:rPr>
        <w:t>ferty</w:t>
      </w:r>
      <w:r w:rsidRPr="00370BA1">
        <w:rPr>
          <w:color w:val="auto"/>
        </w:rPr>
        <w:t xml:space="preserve"> realizacji zadań wieloletnich </w:t>
      </w:r>
      <w:r w:rsidR="00412219" w:rsidRPr="00370BA1">
        <w:rPr>
          <w:color w:val="auto"/>
        </w:rPr>
        <w:t>mus</w:t>
      </w:r>
      <w:r w:rsidRPr="00370BA1">
        <w:rPr>
          <w:color w:val="auto"/>
        </w:rPr>
        <w:t>zą</w:t>
      </w:r>
      <w:r w:rsidR="00412219" w:rsidRPr="00370BA1">
        <w:rPr>
          <w:color w:val="auto"/>
        </w:rPr>
        <w:t xml:space="preserve"> uwzględniać planowane działania, harmonogram, kosztorys oraz zakładane rezultaty </w:t>
      </w:r>
      <w:r w:rsidRPr="00370BA1">
        <w:rPr>
          <w:color w:val="auto"/>
        </w:rPr>
        <w:t xml:space="preserve">osobno </w:t>
      </w:r>
      <w:r w:rsidR="00412219" w:rsidRPr="00370BA1">
        <w:rPr>
          <w:color w:val="auto"/>
        </w:rPr>
        <w:t>w odniesieniu do każdego roku budżetowego.</w:t>
      </w:r>
    </w:p>
    <w:p w14:paraId="57846D7A" w14:textId="794A0718" w:rsidR="00C81F6C" w:rsidRPr="00370BA1" w:rsidRDefault="00412219" w:rsidP="00A1792E">
      <w:pPr>
        <w:pStyle w:val="Akapitzlist"/>
        <w:numPr>
          <w:ilvl w:val="0"/>
          <w:numId w:val="14"/>
        </w:numPr>
        <w:rPr>
          <w:color w:val="auto"/>
        </w:rPr>
      </w:pPr>
      <w:r w:rsidRPr="00370BA1">
        <w:rPr>
          <w:color w:val="auto"/>
        </w:rPr>
        <w:lastRenderedPageBreak/>
        <w:t xml:space="preserve">Wyniki otwartego konkursu ofert są ostateczne i </w:t>
      </w:r>
      <w:r w:rsidRPr="00370BA1">
        <w:rPr>
          <w:b/>
          <w:bCs/>
          <w:color w:val="auto"/>
        </w:rPr>
        <w:t>nie podlegają trybowi odwoławczemu</w:t>
      </w:r>
      <w:r w:rsidRPr="00370BA1">
        <w:rPr>
          <w:color w:val="auto"/>
        </w:rPr>
        <w:t>.</w:t>
      </w:r>
      <w:bookmarkEnd w:id="0"/>
    </w:p>
    <w:p w14:paraId="3445D439" w14:textId="0D483721" w:rsidR="006F6C17" w:rsidRPr="00370BA1" w:rsidRDefault="002F4564" w:rsidP="00A1792E">
      <w:pPr>
        <w:pStyle w:val="Akapitzlist"/>
        <w:numPr>
          <w:ilvl w:val="0"/>
          <w:numId w:val="14"/>
        </w:numPr>
        <w:rPr>
          <w:color w:val="auto"/>
        </w:rPr>
      </w:pPr>
      <w:r w:rsidRPr="00370BA1">
        <w:rPr>
          <w:color w:val="auto"/>
        </w:rPr>
        <w:t>W konkursie zostaną wyłonione do realizacji zadania publiczne w ramach rodzajów i celów określonych w poniższej tabeli:</w:t>
      </w:r>
    </w:p>
    <w:p w14:paraId="634D3212" w14:textId="2386DACC" w:rsidR="006F6C17" w:rsidRPr="00370BA1" w:rsidRDefault="006F6C17" w:rsidP="00A1792E">
      <w:pPr>
        <w:rPr>
          <w:rFonts w:ascii="Arial" w:hAnsi="Arial" w:cs="Arial"/>
          <w:sz w:val="22"/>
          <w:szCs w:val="22"/>
        </w:rPr>
      </w:pPr>
    </w:p>
    <w:p w14:paraId="671DD609" w14:textId="77777777" w:rsidR="006F6C17" w:rsidRPr="001B1F7C" w:rsidRDefault="006F6C17" w:rsidP="00A1792E">
      <w:pPr>
        <w:rPr>
          <w:rFonts w:ascii="Arial" w:hAnsi="Arial" w:cs="Arial"/>
          <w:sz w:val="22"/>
          <w:szCs w:val="22"/>
        </w:rPr>
      </w:pPr>
    </w:p>
    <w:tbl>
      <w:tblPr>
        <w:tblW w:w="10093" w:type="dxa"/>
        <w:tblInd w:w="-260" w:type="dxa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9"/>
        <w:gridCol w:w="9544"/>
      </w:tblGrid>
      <w:tr w:rsidR="006A5FB9" w:rsidRPr="001B1F7C" w14:paraId="0E288A32" w14:textId="77777777" w:rsidTr="00266150">
        <w:trPr>
          <w:cantSplit/>
          <w:trHeight w:val="793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418DE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AB1ED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Rodzaj zadania wspieranego</w:t>
            </w:r>
          </w:p>
        </w:tc>
      </w:tr>
      <w:tr w:rsidR="006A5FB9" w:rsidRPr="001B1F7C" w14:paraId="4BFA8304" w14:textId="77777777" w:rsidTr="00266150">
        <w:trPr>
          <w:cantSplit/>
          <w:trHeight w:val="1857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A6360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33117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Rodzaj zadania:</w:t>
            </w:r>
          </w:p>
          <w:p w14:paraId="650F29AD" w14:textId="23D5DCCF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Poprawa jakości przestrzeni publicznej poprzez działania integrujące społeczność lokalną i wzbogacające życie kulturalne osiedli oraz centrum Poznania</w:t>
            </w:r>
            <w:r w:rsidR="008E11B4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="008E11B4" w:rsidRPr="001B1F7C">
              <w:rPr>
                <w:rFonts w:ascii="Arial" w:hAnsi="Arial" w:cs="Arial"/>
                <w:b/>
                <w:sz w:val="22"/>
                <w:szCs w:val="22"/>
              </w:rPr>
              <w:t>realizowane m.in. przez społeczne instytucje kultury</w:t>
            </w:r>
          </w:p>
          <w:p w14:paraId="11BEC876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Cel zadania:</w:t>
            </w:r>
          </w:p>
          <w:p w14:paraId="5F1D1EF2" w14:textId="62C5C296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Rewitalizacja kulturalna określonych w projekcie przestrzeni miejskich poprzez adekwatne do potrzeb lokalnych społeczności działania, angażujące mieszkańców do systematycznego i aktywnego uczestnictwa w kulturze, prowadzone </w:t>
            </w:r>
            <w:r w:rsidR="00C81F6C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m.in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. w formule regularnie funkcjonujących lokalnych centrów</w:t>
            </w:r>
            <w:r w:rsidR="008E11B4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, działających m.in. w formule społecznych instytucji kultury.</w:t>
            </w:r>
          </w:p>
          <w:p w14:paraId="7B392013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Pożądane cechy projektu:</w:t>
            </w:r>
          </w:p>
          <w:p w14:paraId="48C0C3DD" w14:textId="2626E41B" w:rsidR="00CE4632" w:rsidRPr="001B1F7C" w:rsidRDefault="008E11B4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6A5FB9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ktywn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y</w:t>
            </w:r>
            <w:r w:rsidR="006A5FB9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udział mieszkańców 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 mieszkanek </w:t>
            </w:r>
            <w:r w:rsidR="006A5FB9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w realizowanych działaniach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, ze szczególnym uwzględnieniem pozyskiwania nowych uczestniczek i uczestników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,</w:t>
            </w:r>
          </w:p>
          <w:p w14:paraId="13555715" w14:textId="15D335DB" w:rsidR="006A5FB9" w:rsidRPr="001B1F7C" w:rsidRDefault="008E11B4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sz w:val="22"/>
                <w:szCs w:val="22"/>
              </w:rPr>
              <w:t xml:space="preserve">Regularność i dostępność proponowanych działań.  </w:t>
            </w:r>
            <w:r w:rsidR="006A5FB9" w:rsidRPr="001B1F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6A5FB9" w:rsidRPr="001B1F7C" w14:paraId="1B1E332D" w14:textId="77777777" w:rsidTr="00266150">
        <w:trPr>
          <w:cantSplit/>
          <w:trHeight w:val="903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107BE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2F551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Rodzaj zadania:</w:t>
            </w:r>
          </w:p>
          <w:p w14:paraId="0359F07B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Działania z zakresu edukacji kulturowej </w:t>
            </w:r>
          </w:p>
          <w:p w14:paraId="2C6B602C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Cel zadania:</w:t>
            </w:r>
          </w:p>
          <w:p w14:paraId="2E554862" w14:textId="4179A2EB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Działania z zakresu edukacji kulturowej prowadzone ze społecznościami lokalnymi, przy wykorzystaniu </w:t>
            </w:r>
            <w:r w:rsidR="00C81F6C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m.in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literatury, filmu, sztuk wizualnych, teatru bądź też za pomocą czynności wspólnych, takich jak </w:t>
            </w:r>
            <w:r w:rsidR="00C81F6C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m.in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. majsterkowanie, ogrodnictwo. Celem opisywanych działań ma być kształtowanie aktywnego i świadomego uczestnictwa odbiorców w kulturze i życiu społecznym, a także budowanie postaw obywatelskich i wyrównywanie szans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18C6AD9F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Pożądane cechy projektu:</w:t>
            </w:r>
          </w:p>
          <w:p w14:paraId="18FF7452" w14:textId="4C4380D1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Współpraca międzysektorowa polegająca na aktywnym udziale innych partnerów (</w:t>
            </w:r>
            <w:r w:rsidR="00C81F6C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m.in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. instytucji oświatowych</w:t>
            </w:r>
            <w:r w:rsidR="00CE4632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naukowych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) w realizacji zadania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A5FB9" w:rsidRPr="001B1F7C" w14:paraId="7A0E713D" w14:textId="77777777" w:rsidTr="00266150">
        <w:trPr>
          <w:cantSplit/>
          <w:trHeight w:val="1465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E0077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4BB21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Rodzaj zadania:</w:t>
            </w:r>
          </w:p>
          <w:p w14:paraId="170BE264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Projekty wydawnicze związane z Poznaniem tematem lub osobą twórcy</w:t>
            </w:r>
          </w:p>
          <w:p w14:paraId="3DF8E47B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Cel zadania:</w:t>
            </w:r>
          </w:p>
          <w:p w14:paraId="10620779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Tworzenie wartościowych, dostępnych dla odbiorców i szeroko dystrybuowanych  wydawnictw (książek, czasopism, wydawnictw muzycznych i multimedialnych), uwzględniających aktualne zjawiska współczesnej kultury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BC556B2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Pożądane cechy projektu:</w:t>
            </w:r>
          </w:p>
          <w:p w14:paraId="7C9BA4CE" w14:textId="6699876A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Dostęp do wydawanych treści oraz skuteczne sposoby ich dystrybucji (</w:t>
            </w:r>
            <w:r w:rsidR="00C81F6C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m.in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poprzez sieć bibliotek publicznych oraz </w:t>
            </w:r>
            <w:r w:rsidR="00F87A2F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nternet)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A5FB9" w:rsidRPr="001B1F7C" w14:paraId="141D4F84" w14:textId="77777777" w:rsidTr="00266150">
        <w:trPr>
          <w:cantSplit/>
          <w:trHeight w:val="1465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B1B7C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A344D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Rodzaj zadania:</w:t>
            </w:r>
          </w:p>
          <w:p w14:paraId="6AB50FB0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Projekty artystyczne kierowane do lokalnej społeczności </w:t>
            </w:r>
          </w:p>
          <w:p w14:paraId="3F27C91A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Cs/>
                <w:sz w:val="22"/>
                <w:szCs w:val="22"/>
              </w:rPr>
              <w:t>Cel zadania:</w:t>
            </w:r>
          </w:p>
          <w:p w14:paraId="745AAF14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Realizacja działań skierowanych do mieszkanek i mieszkańców Poznania przez twórców związanych z poznańskim środowiskiem kultury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5FB7ACA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Cs/>
                <w:sz w:val="22"/>
                <w:szCs w:val="22"/>
              </w:rPr>
              <w:t>Pożądane cechy projektu:</w:t>
            </w:r>
          </w:p>
          <w:p w14:paraId="2BA28036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Udział przedstawicieli i przedstawicielek poznańskiego środowiska kultury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A5FB9" w:rsidRPr="001B1F7C" w14:paraId="6C9434AA" w14:textId="77777777" w:rsidTr="00266150">
        <w:trPr>
          <w:cantSplit/>
          <w:trHeight w:val="1465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041C3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lastRenderedPageBreak/>
              <w:t>5.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7A245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Rodzaj zadania:</w:t>
            </w:r>
          </w:p>
          <w:p w14:paraId="64C8EF08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Interdyscyplinarne działania artystyczne, festiwale o randze ogólnopolskiej 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i międzynarodowej</w:t>
            </w:r>
          </w:p>
          <w:p w14:paraId="0B86E811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Cel zadania:</w:t>
            </w:r>
          </w:p>
          <w:p w14:paraId="518185B4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Organizowanie wysokiej jakości wydarzeń, w nowatorski sposób ujmujących podejmowane tematy i angażujących znaczących artystek i artystów, przy jednoczesnej dostępności dla szerokich grup odbiorców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0F326B3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Pożądane cechy projektu:</w:t>
            </w:r>
          </w:p>
          <w:p w14:paraId="3B2098D7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Ranga wydarzenia i jego walory wizerunkowe w perspektywie ogólnopolskiej 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i międzynarodowej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6A5FB9" w:rsidRPr="001B1F7C" w14:paraId="183D7A31" w14:textId="77777777" w:rsidTr="00266150">
        <w:trPr>
          <w:cantSplit/>
          <w:trHeight w:val="2597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3F51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ACD16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Rodzaj zadania:</w:t>
            </w:r>
          </w:p>
          <w:p w14:paraId="70AA837B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Kultywowanie pamięci o zasłużonych dla miasta, regionu i kraju wybitnych postaciach, miejscach i wydarzeniach oraz ochrona i popularyzowanie tradycji kulturowych Poznania 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i jego mieszkańców</w:t>
            </w:r>
            <w:r w:rsidRPr="001B1F7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82F241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Cel zadania:</w:t>
            </w:r>
          </w:p>
          <w:p w14:paraId="32948919" w14:textId="39CFA954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Inicjowanie i kontynuacja projekt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ó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 podkreślających specyfikę miasta </w:t>
            </w:r>
            <w:r w:rsidR="00C81F6C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m.in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. poprzez projekty rocznicowe i jubileuszowe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75C43A0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Pożądane cechy projektu:</w:t>
            </w:r>
          </w:p>
          <w:p w14:paraId="799B05CC" w14:textId="77777777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Nowatorskie ujęcie tematyki związanej z Poznaniem</w:t>
            </w:r>
            <w:r w:rsidRPr="001B1F7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B3A578C" w14:textId="0E41F464" w:rsidR="006A5FB9" w:rsidRPr="001B1F7C" w:rsidRDefault="006A5FB9" w:rsidP="00A1792E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Popularyzowanie wiedzy o ważnych dla miasta postaciach</w:t>
            </w:r>
            <w:r w:rsidR="008E7D56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oraz wydarzeniach</w:t>
            </w:r>
            <w:r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r w:rsidR="008E7D56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 szczególnym uwzględnieniem obchodów 100. </w:t>
            </w:r>
            <w:r w:rsidR="00F740CD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r</w:t>
            </w:r>
            <w:r w:rsidR="008E7D56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ocznicy Powszechnej Wystawy Krajowej (PEWUK</w:t>
            </w:r>
            <w:r w:rsidR="00CE4632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8E7D56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) oraz 200. </w:t>
            </w:r>
            <w:r w:rsidR="00F740CD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r</w:t>
            </w:r>
            <w:r w:rsidR="008E7D56" w:rsidRPr="001B1F7C">
              <w:rPr>
                <w:rFonts w:ascii="Arial" w:hAnsi="Arial" w:cs="Arial"/>
                <w:b/>
                <w:bCs/>
                <w:sz w:val="22"/>
                <w:szCs w:val="22"/>
              </w:rPr>
              <w:t>ocznicy Biblioteki Raczyńskich.</w:t>
            </w:r>
          </w:p>
        </w:tc>
      </w:tr>
      <w:tr w:rsidR="00C81F6C" w:rsidRPr="001B1F7C" w14:paraId="793E9289" w14:textId="77777777" w:rsidTr="00266150">
        <w:trPr>
          <w:cantSplit/>
          <w:trHeight w:val="2597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8150F" w14:textId="419437CB" w:rsidR="00C81F6C" w:rsidRPr="001B1F7C" w:rsidRDefault="00C81F6C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9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2B0B8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color w:val="000000" w:themeColor="text1"/>
                <w:sz w:val="22"/>
                <w:szCs w:val="22"/>
              </w:rPr>
              <w:t>Rodzaj zadania:</w:t>
            </w:r>
          </w:p>
          <w:p w14:paraId="1C322B28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Działania kulturalne i edukacyjne na rzecz seniorek i seniorów</w:t>
            </w:r>
          </w:p>
          <w:p w14:paraId="4BAE6CBB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color w:val="000000" w:themeColor="text1"/>
                <w:sz w:val="22"/>
                <w:szCs w:val="22"/>
              </w:rPr>
              <w:t>Cel zadania: </w:t>
            </w:r>
          </w:p>
          <w:p w14:paraId="7D8E328C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Aktywizacja społeczna i poprawa jakości życia osób starszych poprzez ich czynny udział </w:t>
            </w: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  <w:t>w działaniach artystycznych, edukacyjnych i integracyjnych</w:t>
            </w:r>
            <w:r w:rsidRPr="001B1F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  <w:p w14:paraId="53362549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color w:val="000000" w:themeColor="text1"/>
                <w:sz w:val="22"/>
                <w:szCs w:val="22"/>
              </w:rPr>
              <w:t>Pożądane cechy projektu: </w:t>
            </w:r>
          </w:p>
          <w:p w14:paraId="5F41483F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Dostępność finansowa i infrastrukturalna, cykliczność zaproponowanych działań, partnerstwo z instytucjami i organizacjami wyspecjalizowanymi w działaniach na rzecz osób starszych (np. uniwersytety trzeciego wieku, domy pomocy społecznej, Centrum Inicjatyw Senioralnych, kluby seniora)</w:t>
            </w:r>
            <w:r w:rsidRPr="001B1F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  <w:p w14:paraId="667D73D9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color w:val="000000" w:themeColor="text1"/>
                <w:sz w:val="22"/>
                <w:szCs w:val="22"/>
              </w:rPr>
              <w:t>Oczekiwane rezultaty: </w:t>
            </w:r>
          </w:p>
          <w:p w14:paraId="75D2394D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Zwiększenie oferty zajęć zagospodarowujących czas wolny seniorek i seniorów</w:t>
            </w:r>
            <w:r w:rsidRPr="001B1F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 </w:t>
            </w:r>
          </w:p>
          <w:p w14:paraId="1CED2746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color w:val="000000" w:themeColor="text1"/>
                <w:sz w:val="22"/>
                <w:szCs w:val="22"/>
              </w:rPr>
              <w:t>Uwagi / zastrzeżenia: </w:t>
            </w:r>
          </w:p>
          <w:p w14:paraId="51087C46" w14:textId="77777777" w:rsidR="0061159E" w:rsidRPr="001B1F7C" w:rsidRDefault="0061159E" w:rsidP="00A1792E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W ramach zadania nie będą finansowane działania z zakresu rehabilitacji, fizjoterapii </w:t>
            </w: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br/>
              <w:t>lub zabiegów leczniczych. </w:t>
            </w:r>
          </w:p>
          <w:p w14:paraId="353CD184" w14:textId="4D946D15" w:rsidR="00C81F6C" w:rsidRPr="001B1F7C" w:rsidRDefault="0061159E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 zadanie nie wpisują się działania międzypokoleniowe, które uwzględniane są w ramach zadania priorytetowego 2 (edukacja kulturowa)</w:t>
            </w:r>
            <w:r w:rsidRPr="001B1F7C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47A39237" w14:textId="1FEB2FF1" w:rsidR="00F742B6" w:rsidRPr="001B1F7C" w:rsidRDefault="00F742B6" w:rsidP="00A1792E">
      <w:pPr>
        <w:spacing w:line="360" w:lineRule="auto"/>
        <w:rPr>
          <w:rFonts w:ascii="Arial" w:hAnsi="Arial" w:cs="Arial"/>
          <w:sz w:val="22"/>
          <w:szCs w:val="22"/>
        </w:rPr>
      </w:pPr>
    </w:p>
    <w:p w14:paraId="5D393338" w14:textId="1BCA953E" w:rsidR="00F742B6" w:rsidRPr="001B1F7C" w:rsidRDefault="00F742B6" w:rsidP="00A1792E">
      <w:pPr>
        <w:spacing w:line="360" w:lineRule="auto"/>
        <w:rPr>
          <w:rFonts w:ascii="Arial" w:hAnsi="Arial" w:cs="Arial"/>
          <w:sz w:val="22"/>
          <w:szCs w:val="22"/>
        </w:rPr>
      </w:pPr>
    </w:p>
    <w:p w14:paraId="5D5425B6" w14:textId="77777777" w:rsidR="00AD18B7" w:rsidRPr="001B1F7C" w:rsidRDefault="00AD18B7" w:rsidP="00A1792E">
      <w:pPr>
        <w:pStyle w:val="Akapitzlist"/>
        <w:numPr>
          <w:ilvl w:val="0"/>
          <w:numId w:val="11"/>
        </w:numPr>
        <w:spacing w:line="276" w:lineRule="auto"/>
        <w:rPr>
          <w:b/>
        </w:rPr>
      </w:pPr>
      <w:r w:rsidRPr="001B1F7C">
        <w:rPr>
          <w:b/>
        </w:rPr>
        <w:t>Zasady przyznawania dotacji</w:t>
      </w:r>
    </w:p>
    <w:p w14:paraId="0037B048" w14:textId="77777777" w:rsidR="00AD18B7" w:rsidRPr="001B1F7C" w:rsidRDefault="00AD18B7" w:rsidP="00A1792E">
      <w:pPr>
        <w:tabs>
          <w:tab w:val="left" w:pos="0"/>
          <w:tab w:val="left" w:pos="360"/>
        </w:tabs>
        <w:spacing w:before="120" w:line="276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190C7B9B" w14:textId="0631D09F" w:rsidR="00AD18B7" w:rsidRPr="001B1F7C" w:rsidRDefault="00AD18B7" w:rsidP="00A1792E">
      <w:pPr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Zadanie realizowane będzie w formie </w:t>
      </w:r>
      <w:r w:rsidRPr="001B1F7C">
        <w:rPr>
          <w:rFonts w:ascii="Arial" w:hAnsi="Arial" w:cs="Arial"/>
          <w:b/>
          <w:sz w:val="22"/>
          <w:szCs w:val="22"/>
        </w:rPr>
        <w:t>wsparcia</w:t>
      </w:r>
      <w:r w:rsidRPr="001B1F7C">
        <w:rPr>
          <w:rFonts w:ascii="Arial" w:hAnsi="Arial" w:cs="Arial"/>
          <w:sz w:val="22"/>
          <w:szCs w:val="22"/>
        </w:rPr>
        <w:t xml:space="preserve"> zadań publicznych, o których mowa w art. 5 ust. 4 </w:t>
      </w:r>
      <w:r w:rsidR="001B1F7C" w:rsidRPr="001B1F7C">
        <w:rPr>
          <w:rFonts w:ascii="Arial" w:hAnsi="Arial" w:cs="Arial"/>
          <w:sz w:val="22"/>
          <w:szCs w:val="22"/>
        </w:rPr>
        <w:t xml:space="preserve">pkt 2 </w:t>
      </w:r>
      <w:r w:rsidRPr="001B1F7C">
        <w:rPr>
          <w:rFonts w:ascii="Arial" w:hAnsi="Arial" w:cs="Arial"/>
          <w:sz w:val="22"/>
          <w:szCs w:val="22"/>
        </w:rPr>
        <w:t>ustawy z dnia 24 kwietnia 2003 r. o działalności pożytku publicznego i o wolontariacie.</w:t>
      </w:r>
    </w:p>
    <w:p w14:paraId="0EEEA900" w14:textId="243AD52A" w:rsidR="00AD18B7" w:rsidRPr="001B1F7C" w:rsidRDefault="00AD18B7" w:rsidP="00A1792E">
      <w:pPr>
        <w:numPr>
          <w:ilvl w:val="0"/>
          <w:numId w:val="4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lastRenderedPageBreak/>
        <w:t>Oferta musi spełniać wszystkie warunki określone w ustawie z 24 kwietnia 2003 r</w:t>
      </w:r>
      <w:r w:rsidR="00210D5E" w:rsidRPr="001B1F7C">
        <w:rPr>
          <w:rFonts w:ascii="Arial" w:hAnsi="Arial" w:cs="Arial"/>
          <w:sz w:val="22"/>
          <w:szCs w:val="22"/>
        </w:rPr>
        <w:t>.</w:t>
      </w:r>
      <w:r w:rsidRPr="001B1F7C">
        <w:rPr>
          <w:rFonts w:ascii="Arial" w:hAnsi="Arial" w:cs="Arial"/>
          <w:sz w:val="22"/>
          <w:szCs w:val="22"/>
        </w:rPr>
        <w:t xml:space="preserve"> </w:t>
      </w:r>
      <w:r w:rsidRPr="001B1F7C">
        <w:rPr>
          <w:rFonts w:ascii="Arial" w:hAnsi="Arial" w:cs="Arial"/>
          <w:sz w:val="22"/>
          <w:szCs w:val="22"/>
        </w:rPr>
        <w:br/>
        <w:t xml:space="preserve">o działalności pożytku publicznego i o wolontariacie </w:t>
      </w:r>
      <w:r w:rsidR="001B1F7C" w:rsidRPr="001B1F7C">
        <w:rPr>
          <w:rFonts w:ascii="Arial" w:hAnsi="Arial" w:cs="Arial"/>
          <w:sz w:val="22"/>
          <w:szCs w:val="22"/>
        </w:rPr>
        <w:t>(</w:t>
      </w:r>
      <w:proofErr w:type="spellStart"/>
      <w:r w:rsidR="001B1F7C" w:rsidRPr="001B1F7C">
        <w:rPr>
          <w:rFonts w:ascii="Arial" w:hAnsi="Arial" w:cs="Arial"/>
          <w:sz w:val="22"/>
          <w:szCs w:val="22"/>
        </w:rPr>
        <w:t>t.j</w:t>
      </w:r>
      <w:proofErr w:type="spellEnd"/>
      <w:r w:rsidR="001B1F7C" w:rsidRPr="001B1F7C">
        <w:rPr>
          <w:rFonts w:ascii="Arial" w:hAnsi="Arial" w:cs="Arial"/>
          <w:sz w:val="22"/>
          <w:szCs w:val="22"/>
        </w:rPr>
        <w:t xml:space="preserve">. Dz. U. z 2025 r. poz. 1338 ze zm.) </w:t>
      </w:r>
      <w:r w:rsidR="009007D9" w:rsidRPr="001B1F7C">
        <w:rPr>
          <w:rFonts w:ascii="Arial" w:hAnsi="Arial" w:cs="Arial"/>
          <w:sz w:val="22"/>
          <w:szCs w:val="22"/>
        </w:rPr>
        <w:t>i</w:t>
      </w:r>
      <w:r w:rsidR="00F0521B">
        <w:rPr>
          <w:rFonts w:ascii="Arial" w:hAnsi="Arial" w:cs="Arial"/>
          <w:sz w:val="22"/>
          <w:szCs w:val="22"/>
        </w:rPr>
        <w:t> </w:t>
      </w:r>
      <w:r w:rsidR="009007D9" w:rsidRPr="001B1F7C">
        <w:rPr>
          <w:rFonts w:ascii="Arial" w:hAnsi="Arial" w:cs="Arial"/>
          <w:sz w:val="22"/>
          <w:szCs w:val="22"/>
        </w:rPr>
        <w:t>p</w:t>
      </w:r>
      <w:r w:rsidR="00B646DC" w:rsidRPr="001B1F7C">
        <w:rPr>
          <w:rFonts w:ascii="Arial" w:hAnsi="Arial" w:cs="Arial"/>
          <w:sz w:val="22"/>
          <w:szCs w:val="22"/>
        </w:rPr>
        <w:t xml:space="preserve">owinna być, </w:t>
      </w:r>
      <w:r w:rsidRPr="001B1F7C">
        <w:rPr>
          <w:rFonts w:ascii="Arial" w:hAnsi="Arial" w:cs="Arial"/>
          <w:sz w:val="22"/>
          <w:szCs w:val="22"/>
        </w:rPr>
        <w:t>wraz z ewentualnymi załącznikami</w:t>
      </w:r>
      <w:r w:rsidR="00B646DC" w:rsidRPr="001B1F7C">
        <w:rPr>
          <w:rFonts w:ascii="Arial" w:hAnsi="Arial" w:cs="Arial"/>
          <w:sz w:val="22"/>
          <w:szCs w:val="22"/>
        </w:rPr>
        <w:t>,</w:t>
      </w:r>
      <w:r w:rsidRPr="001B1F7C">
        <w:rPr>
          <w:rFonts w:ascii="Arial" w:hAnsi="Arial" w:cs="Arial"/>
          <w:sz w:val="22"/>
          <w:szCs w:val="22"/>
        </w:rPr>
        <w:t xml:space="preserve"> sporządzona w języku polskim. </w:t>
      </w:r>
    </w:p>
    <w:p w14:paraId="21160DA4" w14:textId="11CB14AD" w:rsidR="007A12B7" w:rsidRPr="001B1F7C" w:rsidRDefault="007A12B7" w:rsidP="00A1792E">
      <w:pPr>
        <w:numPr>
          <w:ilvl w:val="0"/>
          <w:numId w:val="4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Dopuszcza się możliwość wycofania przez oferenta oferty złożonej za pomocą platformy </w:t>
      </w:r>
      <w:r w:rsidR="0026389F" w:rsidRPr="001B1F7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6389F" w:rsidRPr="001B1F7C">
        <w:rPr>
          <w:rFonts w:ascii="Arial" w:hAnsi="Arial" w:cs="Arial"/>
          <w:sz w:val="22"/>
          <w:szCs w:val="22"/>
        </w:rPr>
        <w:t>Witkac</w:t>
      </w:r>
      <w:proofErr w:type="spellEnd"/>
      <w:r w:rsidR="0026389F" w:rsidRPr="001B1F7C">
        <w:rPr>
          <w:rFonts w:ascii="Arial" w:hAnsi="Arial" w:cs="Arial"/>
          <w:sz w:val="22"/>
          <w:szCs w:val="22"/>
        </w:rPr>
        <w:t xml:space="preserve"> </w:t>
      </w:r>
      <w:r w:rsidRPr="001B1F7C">
        <w:rPr>
          <w:rFonts w:ascii="Arial" w:hAnsi="Arial" w:cs="Arial"/>
          <w:sz w:val="22"/>
          <w:szCs w:val="22"/>
        </w:rPr>
        <w:t xml:space="preserve">na każdym etapie jej dalszego procedowania. Pracownik merytoryczny wycofuje ofertę za pomocą platformy po złożeniu przez oferenta pisemnego lub elektronicznego oświadczenia o wycofaniu oferty.    </w:t>
      </w:r>
    </w:p>
    <w:p w14:paraId="56BA77DE" w14:textId="77777777" w:rsidR="00AD18B7" w:rsidRPr="001B1F7C" w:rsidRDefault="00AD18B7" w:rsidP="00A1792E">
      <w:pPr>
        <w:numPr>
          <w:ilvl w:val="0"/>
          <w:numId w:val="4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Za błąd formalny przyjmuje się:</w:t>
      </w:r>
    </w:p>
    <w:p w14:paraId="4A956494" w14:textId="716F07F8" w:rsidR="00AD18B7" w:rsidRPr="00370BA1" w:rsidRDefault="00AD18B7" w:rsidP="00A1792E">
      <w:pPr>
        <w:numPr>
          <w:ilvl w:val="0"/>
          <w:numId w:val="3"/>
        </w:numPr>
        <w:tabs>
          <w:tab w:val="clear" w:pos="1260"/>
          <w:tab w:val="num" w:pos="1134"/>
          <w:tab w:val="left" w:pos="3060"/>
        </w:tabs>
        <w:suppressAutoHyphens w:val="0"/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niezłożenie potwierdzenia złożenia oferty w formie określonej w rozdziale </w:t>
      </w:r>
      <w:r w:rsidRPr="00370BA1">
        <w:rPr>
          <w:rFonts w:ascii="Arial" w:hAnsi="Arial" w:cs="Arial"/>
          <w:sz w:val="22"/>
          <w:szCs w:val="22"/>
        </w:rPr>
        <w:t xml:space="preserve">V </w:t>
      </w:r>
      <w:r w:rsidR="00F77ABB" w:rsidRPr="00370BA1">
        <w:rPr>
          <w:rFonts w:ascii="Arial" w:hAnsi="Arial" w:cs="Arial"/>
          <w:sz w:val="22"/>
          <w:szCs w:val="22"/>
        </w:rPr>
        <w:t>ust.</w:t>
      </w:r>
      <w:r w:rsidRPr="00370BA1">
        <w:rPr>
          <w:rFonts w:ascii="Arial" w:hAnsi="Arial" w:cs="Arial"/>
          <w:sz w:val="22"/>
          <w:szCs w:val="22"/>
        </w:rPr>
        <w:t xml:space="preserve"> 2</w:t>
      </w:r>
      <w:r w:rsidRPr="001B1F7C">
        <w:rPr>
          <w:rFonts w:ascii="Arial" w:hAnsi="Arial" w:cs="Arial"/>
          <w:sz w:val="22"/>
          <w:szCs w:val="22"/>
        </w:rPr>
        <w:t>;</w:t>
      </w:r>
    </w:p>
    <w:p w14:paraId="60404EF1" w14:textId="77777777" w:rsidR="00AD18B7" w:rsidRPr="00370BA1" w:rsidRDefault="00AD18B7" w:rsidP="00A1792E">
      <w:pPr>
        <w:numPr>
          <w:ilvl w:val="0"/>
          <w:numId w:val="3"/>
        </w:numPr>
        <w:tabs>
          <w:tab w:val="clear" w:pos="1260"/>
          <w:tab w:val="num" w:pos="1134"/>
          <w:tab w:val="left" w:pos="3060"/>
        </w:tabs>
        <w:suppressAutoHyphens w:val="0"/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złożenie potwierdzenia złożenia oferty po terminie;</w:t>
      </w:r>
    </w:p>
    <w:p w14:paraId="1E2150D7" w14:textId="77777777" w:rsidR="00AD18B7" w:rsidRPr="00370BA1" w:rsidRDefault="00AD18B7" w:rsidP="00A1792E">
      <w:pPr>
        <w:numPr>
          <w:ilvl w:val="0"/>
          <w:numId w:val="3"/>
        </w:numPr>
        <w:tabs>
          <w:tab w:val="clear" w:pos="1260"/>
          <w:tab w:val="num" w:pos="1134"/>
          <w:tab w:val="left" w:pos="3060"/>
        </w:tabs>
        <w:suppressAutoHyphens w:val="0"/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złożenie oferty przez podmiot lub podmioty nieuprawnione;</w:t>
      </w:r>
    </w:p>
    <w:p w14:paraId="1F390443" w14:textId="77777777" w:rsidR="00167663" w:rsidRPr="001B1F7C" w:rsidRDefault="00AD18B7" w:rsidP="00A1792E">
      <w:pPr>
        <w:numPr>
          <w:ilvl w:val="0"/>
          <w:numId w:val="3"/>
        </w:numPr>
        <w:tabs>
          <w:tab w:val="clear" w:pos="1260"/>
          <w:tab w:val="num" w:pos="1134"/>
          <w:tab w:val="left" w:pos="3060"/>
        </w:tabs>
        <w:suppressAutoHyphens w:val="0"/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złożenie potwierdzenia złożenia oferty bez podpisów osób upoważnionych.</w:t>
      </w:r>
    </w:p>
    <w:p w14:paraId="59ABDEBA" w14:textId="48855E3C" w:rsidR="00167663" w:rsidRPr="001B1F7C" w:rsidRDefault="00167663" w:rsidP="00A1792E">
      <w:pPr>
        <w:numPr>
          <w:ilvl w:val="0"/>
          <w:numId w:val="3"/>
        </w:numPr>
        <w:tabs>
          <w:tab w:val="clear" w:pos="1260"/>
          <w:tab w:val="num" w:pos="1134"/>
          <w:tab w:val="left" w:pos="3060"/>
        </w:tabs>
        <w:suppressAutoHyphens w:val="0"/>
        <w:spacing w:line="276" w:lineRule="auto"/>
        <w:ind w:left="1134" w:hanging="425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złożenie przez podmiot uprawniony więcej niż jednej oferty - w przypadku złożenia większej liczby ofert, ocenie merytorycznej podlegać będzie wyłącznie oferta zarejestrowana jako pierwsza w systemie Witkac.pl.</w:t>
      </w:r>
    </w:p>
    <w:p w14:paraId="16602B5D" w14:textId="77777777" w:rsidR="00AD18B7" w:rsidRPr="001B1F7C" w:rsidRDefault="00AD18B7" w:rsidP="00A1792E">
      <w:pPr>
        <w:tabs>
          <w:tab w:val="left" w:pos="720"/>
          <w:tab w:val="num" w:pos="1440"/>
          <w:tab w:val="left" w:pos="3060"/>
        </w:tabs>
        <w:spacing w:line="276" w:lineRule="auto"/>
        <w:ind w:left="1276"/>
        <w:rPr>
          <w:rFonts w:ascii="Arial" w:hAnsi="Arial" w:cs="Arial"/>
          <w:sz w:val="22"/>
          <w:szCs w:val="22"/>
          <w:u w:val="single"/>
        </w:rPr>
      </w:pPr>
    </w:p>
    <w:p w14:paraId="026C47F6" w14:textId="77777777" w:rsidR="00AD18B7" w:rsidRPr="001B1F7C" w:rsidRDefault="00AD18B7" w:rsidP="00A1792E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b/>
          <w:bCs/>
          <w:i/>
          <w:iCs/>
          <w:sz w:val="22"/>
          <w:szCs w:val="22"/>
        </w:rPr>
        <w:t>Uwaga!</w:t>
      </w:r>
      <w:r w:rsidRPr="001B1F7C">
        <w:rPr>
          <w:rFonts w:ascii="Arial" w:hAnsi="Arial" w:cs="Arial"/>
          <w:sz w:val="22"/>
          <w:szCs w:val="22"/>
        </w:rPr>
        <w:t xml:space="preserve"> </w:t>
      </w:r>
      <w:r w:rsidRPr="001B1F7C">
        <w:rPr>
          <w:rFonts w:ascii="Arial" w:hAnsi="Arial" w:cs="Arial"/>
          <w:i/>
          <w:iCs/>
          <w:sz w:val="22"/>
          <w:szCs w:val="22"/>
        </w:rPr>
        <w:t xml:space="preserve">Za prawidłowe zostaną uznane podpisy z pieczątką imienną, a w przypadku braku pieczątki – z czytelnym podpisem, składającym się z imienia i nazwiska, umożliwiającym </w:t>
      </w:r>
      <w:r w:rsidR="00D769E0" w:rsidRPr="001B1F7C">
        <w:rPr>
          <w:rFonts w:ascii="Arial" w:hAnsi="Arial" w:cs="Arial"/>
          <w:i/>
          <w:iCs/>
          <w:sz w:val="22"/>
          <w:szCs w:val="22"/>
        </w:rPr>
        <w:t>nie</w:t>
      </w:r>
      <w:r w:rsidRPr="001B1F7C">
        <w:rPr>
          <w:rFonts w:ascii="Arial" w:hAnsi="Arial" w:cs="Arial"/>
          <w:i/>
          <w:iCs/>
          <w:sz w:val="22"/>
          <w:szCs w:val="22"/>
        </w:rPr>
        <w:t>budzącą wątpliwości weryfikację osób podpisujących potwierdzenie złożenia oferty. Złożenie jedynie parafy nie jest wystarczające do uznania, że ww. dokument został prawidłowo podpisany</w:t>
      </w:r>
      <w:r w:rsidRPr="001B1F7C">
        <w:rPr>
          <w:rFonts w:ascii="Arial" w:hAnsi="Arial" w:cs="Arial"/>
          <w:sz w:val="22"/>
          <w:szCs w:val="22"/>
        </w:rPr>
        <w:t>.</w:t>
      </w:r>
    </w:p>
    <w:p w14:paraId="0F114C30" w14:textId="77777777" w:rsidR="00AD18B7" w:rsidRPr="001B1F7C" w:rsidRDefault="00AD18B7" w:rsidP="00A1792E">
      <w:pPr>
        <w:autoSpaceDE w:val="0"/>
        <w:autoSpaceDN w:val="0"/>
        <w:adjustRightInd w:val="0"/>
        <w:spacing w:line="276" w:lineRule="auto"/>
        <w:ind w:firstLine="708"/>
        <w:rPr>
          <w:rFonts w:ascii="Arial" w:hAnsi="Arial" w:cs="Arial"/>
          <w:sz w:val="22"/>
          <w:szCs w:val="22"/>
        </w:rPr>
      </w:pPr>
    </w:p>
    <w:p w14:paraId="25A47A2D" w14:textId="775C34E1" w:rsidR="00AD18B7" w:rsidRPr="001B1F7C" w:rsidRDefault="00AD18B7" w:rsidP="00A1792E">
      <w:pPr>
        <w:pStyle w:val="Tekstpodstawowywcity3"/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Dopuszcza się możliwość jednokrotnego uzupełnienia</w:t>
      </w:r>
      <w:r w:rsidR="0026389F" w:rsidRPr="001B1F7C">
        <w:rPr>
          <w:rFonts w:ascii="Arial" w:hAnsi="Arial" w:cs="Arial"/>
          <w:sz w:val="22"/>
          <w:szCs w:val="22"/>
        </w:rPr>
        <w:t xml:space="preserve"> oferty</w:t>
      </w:r>
      <w:r w:rsidRPr="001B1F7C">
        <w:rPr>
          <w:rFonts w:ascii="Arial" w:hAnsi="Arial" w:cs="Arial"/>
          <w:sz w:val="22"/>
          <w:szCs w:val="22"/>
        </w:rPr>
        <w:t xml:space="preserve">, w terminie do 2 dni roboczych od dnia oceny formalnej, </w:t>
      </w:r>
      <w:r w:rsidR="0026389F" w:rsidRPr="001B1F7C">
        <w:rPr>
          <w:rFonts w:ascii="Arial" w:hAnsi="Arial" w:cs="Arial"/>
          <w:sz w:val="22"/>
          <w:szCs w:val="22"/>
        </w:rPr>
        <w:t xml:space="preserve">w celu uniknięcia </w:t>
      </w:r>
      <w:r w:rsidRPr="001B1F7C">
        <w:rPr>
          <w:rFonts w:ascii="Arial" w:hAnsi="Arial" w:cs="Arial"/>
          <w:sz w:val="22"/>
          <w:szCs w:val="22"/>
        </w:rPr>
        <w:t>błędu formalnego, polegającego na złożeniu</w:t>
      </w:r>
      <w:r w:rsidR="0026389F" w:rsidRPr="001B1F7C">
        <w:rPr>
          <w:rFonts w:ascii="Arial" w:hAnsi="Arial" w:cs="Arial"/>
          <w:sz w:val="22"/>
          <w:szCs w:val="22"/>
        </w:rPr>
        <w:t xml:space="preserve"> </w:t>
      </w:r>
      <w:r w:rsidRPr="001B1F7C">
        <w:rPr>
          <w:rFonts w:ascii="Arial" w:hAnsi="Arial" w:cs="Arial"/>
          <w:sz w:val="22"/>
          <w:szCs w:val="22"/>
        </w:rPr>
        <w:t xml:space="preserve">potwierdzenia złożenia oferty bez podpisów osób upoważnionych. Informacja o możliwości uzupełnienia ww. błędu formalnego przekazywana jest oferentowi za pomocą platformy. </w:t>
      </w:r>
    </w:p>
    <w:p w14:paraId="31EFC553" w14:textId="17507C41" w:rsidR="00AD18B7" w:rsidRPr="001B1F7C" w:rsidRDefault="00AD18B7" w:rsidP="00A1792E">
      <w:pPr>
        <w:pStyle w:val="Tekstpodstawowywcity3"/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 przypadku nieuzupełnienia </w:t>
      </w:r>
      <w:r w:rsidR="0026389F" w:rsidRPr="001B1F7C">
        <w:rPr>
          <w:rFonts w:ascii="Arial" w:hAnsi="Arial" w:cs="Arial"/>
          <w:sz w:val="22"/>
          <w:szCs w:val="22"/>
        </w:rPr>
        <w:t>oferty</w:t>
      </w:r>
      <w:r w:rsidRPr="001B1F7C">
        <w:rPr>
          <w:rFonts w:ascii="Arial" w:hAnsi="Arial" w:cs="Arial"/>
          <w:sz w:val="22"/>
          <w:szCs w:val="22"/>
        </w:rPr>
        <w:t xml:space="preserve">, o którym mowa w ust. </w:t>
      </w:r>
      <w:r w:rsidR="0026389F" w:rsidRPr="001B1F7C">
        <w:rPr>
          <w:rFonts w:ascii="Arial" w:hAnsi="Arial" w:cs="Arial"/>
          <w:sz w:val="22"/>
          <w:szCs w:val="22"/>
        </w:rPr>
        <w:t>5</w:t>
      </w:r>
      <w:r w:rsidR="0093029C" w:rsidRPr="001B1F7C">
        <w:rPr>
          <w:rFonts w:ascii="Arial" w:hAnsi="Arial" w:cs="Arial"/>
          <w:sz w:val="22"/>
          <w:szCs w:val="22"/>
        </w:rPr>
        <w:t>,</w:t>
      </w:r>
      <w:r w:rsidRPr="001B1F7C">
        <w:rPr>
          <w:rFonts w:ascii="Arial" w:hAnsi="Arial" w:cs="Arial"/>
          <w:sz w:val="22"/>
          <w:szCs w:val="22"/>
        </w:rPr>
        <w:t xml:space="preserve"> ofert</w:t>
      </w:r>
      <w:r w:rsidR="0026389F" w:rsidRPr="001B1F7C">
        <w:rPr>
          <w:rFonts w:ascii="Arial" w:hAnsi="Arial" w:cs="Arial"/>
          <w:sz w:val="22"/>
          <w:szCs w:val="22"/>
        </w:rPr>
        <w:t>a</w:t>
      </w:r>
      <w:r w:rsidR="0093029C" w:rsidRPr="001B1F7C">
        <w:rPr>
          <w:rFonts w:ascii="Arial" w:hAnsi="Arial" w:cs="Arial"/>
          <w:sz w:val="22"/>
          <w:szCs w:val="22"/>
        </w:rPr>
        <w:t xml:space="preserve"> </w:t>
      </w:r>
      <w:r w:rsidRPr="001B1F7C">
        <w:rPr>
          <w:rFonts w:ascii="Arial" w:hAnsi="Arial" w:cs="Arial"/>
          <w:sz w:val="22"/>
          <w:szCs w:val="22"/>
        </w:rPr>
        <w:t>któr</w:t>
      </w:r>
      <w:r w:rsidR="0026389F" w:rsidRPr="001B1F7C">
        <w:rPr>
          <w:rFonts w:ascii="Arial" w:hAnsi="Arial" w:cs="Arial"/>
          <w:sz w:val="22"/>
          <w:szCs w:val="22"/>
        </w:rPr>
        <w:t>a</w:t>
      </w:r>
      <w:r w:rsidRPr="001B1F7C">
        <w:rPr>
          <w:rFonts w:ascii="Arial" w:hAnsi="Arial" w:cs="Arial"/>
          <w:sz w:val="22"/>
          <w:szCs w:val="22"/>
        </w:rPr>
        <w:t xml:space="preserve"> ww.</w:t>
      </w:r>
      <w:r w:rsidR="00D37309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błąd zawiera, zostaj</w:t>
      </w:r>
      <w:r w:rsidR="0026389F" w:rsidRPr="001B1F7C">
        <w:rPr>
          <w:rFonts w:ascii="Arial" w:hAnsi="Arial" w:cs="Arial"/>
          <w:sz w:val="22"/>
          <w:szCs w:val="22"/>
        </w:rPr>
        <w:t>e</w:t>
      </w:r>
      <w:r w:rsidRPr="001B1F7C">
        <w:rPr>
          <w:rFonts w:ascii="Arial" w:hAnsi="Arial" w:cs="Arial"/>
          <w:sz w:val="22"/>
          <w:szCs w:val="22"/>
        </w:rPr>
        <w:t xml:space="preserve"> odrzucon</w:t>
      </w:r>
      <w:r w:rsidR="0026389F" w:rsidRPr="001B1F7C">
        <w:rPr>
          <w:rFonts w:ascii="Arial" w:hAnsi="Arial" w:cs="Arial"/>
          <w:sz w:val="22"/>
          <w:szCs w:val="22"/>
        </w:rPr>
        <w:t>a</w:t>
      </w:r>
      <w:r w:rsidRPr="001B1F7C">
        <w:rPr>
          <w:rFonts w:ascii="Arial" w:hAnsi="Arial" w:cs="Arial"/>
          <w:sz w:val="22"/>
          <w:szCs w:val="22"/>
        </w:rPr>
        <w:t>. Oferty niespełniające warunków formalnych nie będą oceniane pod względem merytorycznym.</w:t>
      </w:r>
    </w:p>
    <w:p w14:paraId="5671C4BD" w14:textId="77777777" w:rsidR="00AD18B7" w:rsidRPr="001B1F7C" w:rsidRDefault="00AD18B7" w:rsidP="00A1792E">
      <w:pPr>
        <w:pStyle w:val="Tekstpodstawowywcity3"/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Potwierdzenie złożenia oferty musi być podpisane przez osoby upoważnione do składania oświadczeń woli, zgodnie z wpisem w Krajowym Rejestrze Sądowym, innym rejestrze lub ewidencji. </w:t>
      </w:r>
    </w:p>
    <w:p w14:paraId="65955A5A" w14:textId="77777777" w:rsidR="00AD18B7" w:rsidRPr="001B1F7C" w:rsidRDefault="00AD18B7" w:rsidP="00A1792E">
      <w:pPr>
        <w:pStyle w:val="Tekstpodstawowywcity3"/>
        <w:numPr>
          <w:ilvl w:val="0"/>
          <w:numId w:val="4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W przypadku kiedy oferent nie figuruje w Krajowym Rejestrze Sądowym oprócz potwierdzenia złożenia oferty w opisanych poniżej przypadkach wymagane są następujące dokumenty:</w:t>
      </w:r>
    </w:p>
    <w:p w14:paraId="2DB82AC7" w14:textId="77777777" w:rsidR="00AD18B7" w:rsidRPr="001B1F7C" w:rsidRDefault="00AD18B7" w:rsidP="00A1792E">
      <w:pPr>
        <w:numPr>
          <w:ilvl w:val="0"/>
          <w:numId w:val="22"/>
        </w:numPr>
        <w:tabs>
          <w:tab w:val="left" w:pos="3060"/>
        </w:tabs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np. stowarzysze</w:t>
      </w:r>
      <w:r w:rsidR="00D769E0" w:rsidRPr="001B1F7C">
        <w:rPr>
          <w:rFonts w:ascii="Arial" w:hAnsi="Arial" w:cs="Arial"/>
          <w:sz w:val="22"/>
          <w:szCs w:val="22"/>
        </w:rPr>
        <w:t>nia zwykłe</w:t>
      </w:r>
      <w:r w:rsidRPr="001B1F7C">
        <w:rPr>
          <w:rFonts w:ascii="Arial" w:hAnsi="Arial" w:cs="Arial"/>
          <w:sz w:val="22"/>
          <w:szCs w:val="22"/>
        </w:rPr>
        <w:t xml:space="preserve"> – potwierdzona za zgodność z oryginałem kopia aktualnego wyciągu z innego rejestru lub ewidencji, ewentualnie inny dokument potwierdzający osobowość prawną oferenta (nie dotyczy uczniowskich klubów sportowych oraz stowarzyszeń kultury fizycznej nieprowadzących działalności gospodarczej). Odpis musi być zgodny z obecnym stanem faktycznym i prawnym, niezależnie od tego, kiedy został wydany;</w:t>
      </w:r>
    </w:p>
    <w:p w14:paraId="0D4DE658" w14:textId="77777777" w:rsidR="00AD18B7" w:rsidRPr="001B1F7C" w:rsidRDefault="00AD18B7" w:rsidP="00A1792E">
      <w:pPr>
        <w:numPr>
          <w:ilvl w:val="0"/>
          <w:numId w:val="22"/>
        </w:numPr>
        <w:tabs>
          <w:tab w:val="left" w:pos="3060"/>
        </w:tabs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w przypadku wyboru innego sposobu reprezentacji oferentów składających ofertę wspólną niż wynikający z Krajowego Rejestru Sądowego lub innego właściwego rejestru – dokument potwierdzający upoważnienie do działania w</w:t>
      </w:r>
      <w:r w:rsidR="00D769E0" w:rsidRPr="001B1F7C">
        <w:rPr>
          <w:rFonts w:ascii="Arial" w:hAnsi="Arial" w:cs="Arial"/>
          <w:sz w:val="22"/>
          <w:szCs w:val="22"/>
        </w:rPr>
        <w:t xml:space="preserve"> imieniu oferenta lub oferentów;</w:t>
      </w:r>
    </w:p>
    <w:p w14:paraId="008A6D7A" w14:textId="77777777" w:rsidR="00234462" w:rsidRPr="001B1F7C" w:rsidRDefault="00AD18B7" w:rsidP="00A1792E">
      <w:pPr>
        <w:numPr>
          <w:ilvl w:val="0"/>
          <w:numId w:val="22"/>
        </w:numPr>
        <w:tabs>
          <w:tab w:val="left" w:pos="3060"/>
        </w:tabs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 przypadku gdy oferent jest spółką prawa handlowego, o której mowa w art. 3 ust. 3 pkt 4 ustawy z dnia 24 kwietnia 2003 r. o działalności pożytku publicznego </w:t>
      </w:r>
      <w:r w:rsidRPr="001B1F7C">
        <w:rPr>
          <w:rFonts w:ascii="Arial" w:hAnsi="Arial" w:cs="Arial"/>
          <w:sz w:val="22"/>
          <w:szCs w:val="22"/>
        </w:rPr>
        <w:br/>
        <w:t>i o wolontariacie</w:t>
      </w:r>
      <w:r w:rsidR="00DD1C85" w:rsidRPr="001B1F7C">
        <w:rPr>
          <w:rFonts w:ascii="Arial" w:hAnsi="Arial" w:cs="Arial"/>
          <w:sz w:val="22"/>
          <w:szCs w:val="22"/>
        </w:rPr>
        <w:t>,</w:t>
      </w:r>
      <w:r w:rsidRPr="001B1F7C">
        <w:rPr>
          <w:rFonts w:ascii="Arial" w:hAnsi="Arial" w:cs="Arial"/>
          <w:sz w:val="22"/>
          <w:szCs w:val="22"/>
        </w:rPr>
        <w:t xml:space="preserve"> tzw. spółką non-profit – kopia umowy lub statutu spółki potwierdzona za zgodność z oryginałem</w:t>
      </w:r>
      <w:r w:rsidR="00C45020" w:rsidRPr="001B1F7C">
        <w:rPr>
          <w:rFonts w:ascii="Arial" w:hAnsi="Arial" w:cs="Arial"/>
          <w:sz w:val="22"/>
          <w:szCs w:val="22"/>
        </w:rPr>
        <w:t>.</w:t>
      </w:r>
      <w:r w:rsidRPr="001B1F7C">
        <w:rPr>
          <w:rFonts w:ascii="Arial" w:hAnsi="Arial" w:cs="Arial"/>
          <w:sz w:val="22"/>
          <w:szCs w:val="22"/>
        </w:rPr>
        <w:t xml:space="preserve"> </w:t>
      </w:r>
    </w:p>
    <w:p w14:paraId="59969AF0" w14:textId="4CBF2E60" w:rsidR="00AD18B7" w:rsidRPr="001B1F7C" w:rsidRDefault="002C7DF2" w:rsidP="00A1792E">
      <w:pPr>
        <w:autoSpaceDE w:val="0"/>
        <w:autoSpaceDN w:val="0"/>
        <w:adjustRightInd w:val="0"/>
        <w:spacing w:line="276" w:lineRule="auto"/>
        <w:ind w:left="851" w:hanging="425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lastRenderedPageBreak/>
        <w:t>9</w:t>
      </w:r>
      <w:r w:rsidR="00AD18B7" w:rsidRPr="001B1F7C">
        <w:rPr>
          <w:rFonts w:ascii="Arial" w:hAnsi="Arial" w:cs="Arial"/>
          <w:sz w:val="22"/>
          <w:szCs w:val="22"/>
        </w:rPr>
        <w:t>.</w:t>
      </w:r>
      <w:r w:rsidR="00355EF5" w:rsidRPr="001B1F7C">
        <w:rPr>
          <w:rFonts w:ascii="Arial" w:hAnsi="Arial" w:cs="Arial"/>
          <w:sz w:val="22"/>
          <w:szCs w:val="22"/>
        </w:rPr>
        <w:tab/>
      </w:r>
      <w:r w:rsidR="00AD18B7" w:rsidRPr="001B1F7C">
        <w:rPr>
          <w:rFonts w:ascii="Arial" w:hAnsi="Arial" w:cs="Arial"/>
          <w:sz w:val="22"/>
          <w:szCs w:val="22"/>
        </w:rPr>
        <w:t>Oddziały terenowe organizacji pozarządowych w rozumieniu art. 3 ust. 2-3 ustawy z dnia 24</w:t>
      </w:r>
      <w:r w:rsidR="00D37309" w:rsidRPr="001B1F7C">
        <w:rPr>
          <w:rFonts w:ascii="Arial" w:hAnsi="Arial" w:cs="Arial"/>
          <w:sz w:val="22"/>
          <w:szCs w:val="22"/>
        </w:rPr>
        <w:t> </w:t>
      </w:r>
      <w:r w:rsidR="00AD18B7" w:rsidRPr="001B1F7C">
        <w:rPr>
          <w:rFonts w:ascii="Arial" w:hAnsi="Arial" w:cs="Arial"/>
          <w:sz w:val="22"/>
          <w:szCs w:val="22"/>
        </w:rPr>
        <w:t>kwietnia 2003 r. o działalności pożytku publicznego i o wolontariacie, nieposiadające osobowości prawnej, mogą samodzielnie ubiegać się o dotację, na podstawie pełnomocnictwa zarządu głównego organizacji (załączonego do potwierdzenia złożenia oferty i potwierdzonego za zgodność z oryginałem).</w:t>
      </w:r>
    </w:p>
    <w:p w14:paraId="01C2DD2F" w14:textId="77777777" w:rsidR="00AD18B7" w:rsidRPr="001B1F7C" w:rsidRDefault="00AD18B7" w:rsidP="00A1792E">
      <w:pPr>
        <w:tabs>
          <w:tab w:val="left" w:pos="3060"/>
        </w:tabs>
        <w:autoSpaceDE w:val="0"/>
        <w:autoSpaceDN w:val="0"/>
        <w:adjustRightInd w:val="0"/>
        <w:spacing w:line="276" w:lineRule="auto"/>
        <w:ind w:left="709" w:hanging="425"/>
        <w:rPr>
          <w:rFonts w:ascii="Arial" w:hAnsi="Arial" w:cs="Arial"/>
          <w:sz w:val="22"/>
          <w:szCs w:val="22"/>
        </w:rPr>
      </w:pPr>
    </w:p>
    <w:p w14:paraId="4FE40E15" w14:textId="7AFD2ADB" w:rsidR="00D04DA3" w:rsidRPr="001B1F7C" w:rsidRDefault="00D04DA3" w:rsidP="00A1792E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</w:p>
    <w:p w14:paraId="5D621961" w14:textId="77777777" w:rsidR="00D04DA3" w:rsidRPr="001B1F7C" w:rsidRDefault="00D04DA3" w:rsidP="00A1792E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</w:p>
    <w:p w14:paraId="7EAB006C" w14:textId="77777777" w:rsidR="00AD18B7" w:rsidRPr="001B1F7C" w:rsidRDefault="00AD18B7" w:rsidP="00A1792E">
      <w:pPr>
        <w:pStyle w:val="Akapitzlist"/>
        <w:numPr>
          <w:ilvl w:val="0"/>
          <w:numId w:val="11"/>
        </w:numPr>
        <w:suppressAutoHyphens w:val="0"/>
        <w:spacing w:line="276" w:lineRule="auto"/>
        <w:rPr>
          <w:b/>
          <w:bCs/>
        </w:rPr>
      </w:pPr>
      <w:r w:rsidRPr="001B1F7C">
        <w:rPr>
          <w:b/>
          <w:bCs/>
        </w:rPr>
        <w:t>Termin i warunki realizacji zadania</w:t>
      </w:r>
    </w:p>
    <w:p w14:paraId="013C39C8" w14:textId="77777777" w:rsidR="00AD18B7" w:rsidRPr="001B1F7C" w:rsidRDefault="00AD18B7" w:rsidP="00A1792E">
      <w:pPr>
        <w:spacing w:line="276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7E815B95" w14:textId="53C98FA1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Termin realizacji zadań publicznych ustala się </w:t>
      </w:r>
      <w:r w:rsidRPr="00CC354F">
        <w:rPr>
          <w:rFonts w:ascii="Arial" w:hAnsi="Arial" w:cs="Arial"/>
          <w:b/>
          <w:sz w:val="22"/>
          <w:szCs w:val="22"/>
        </w:rPr>
        <w:t xml:space="preserve">od </w:t>
      </w:r>
      <w:r w:rsidR="00A8582B" w:rsidRPr="00CC354F">
        <w:rPr>
          <w:rFonts w:ascii="Arial" w:hAnsi="Arial" w:cs="Arial"/>
          <w:b/>
          <w:sz w:val="22"/>
          <w:szCs w:val="22"/>
        </w:rPr>
        <w:t xml:space="preserve"> </w:t>
      </w:r>
      <w:r w:rsidR="000917B6" w:rsidRPr="00CC354F">
        <w:rPr>
          <w:rFonts w:ascii="Arial" w:hAnsi="Arial" w:cs="Arial"/>
          <w:b/>
          <w:sz w:val="22"/>
          <w:szCs w:val="22"/>
        </w:rPr>
        <w:t xml:space="preserve">1 </w:t>
      </w:r>
      <w:r w:rsidR="009C1CAF" w:rsidRPr="00CC354F">
        <w:rPr>
          <w:rFonts w:ascii="Arial" w:hAnsi="Arial" w:cs="Arial"/>
          <w:b/>
          <w:sz w:val="22"/>
          <w:szCs w:val="22"/>
        </w:rPr>
        <w:t>stycznia 2027</w:t>
      </w:r>
      <w:r w:rsidRPr="00CC354F">
        <w:rPr>
          <w:rFonts w:ascii="Arial" w:hAnsi="Arial" w:cs="Arial"/>
          <w:b/>
          <w:sz w:val="22"/>
          <w:szCs w:val="22"/>
        </w:rPr>
        <w:t xml:space="preserve"> r</w:t>
      </w:r>
      <w:r w:rsidR="00210D5E" w:rsidRPr="00CC354F">
        <w:rPr>
          <w:rFonts w:ascii="Arial" w:hAnsi="Arial" w:cs="Arial"/>
          <w:b/>
          <w:sz w:val="22"/>
          <w:szCs w:val="22"/>
        </w:rPr>
        <w:t>.</w:t>
      </w:r>
      <w:r w:rsidRPr="00CC354F">
        <w:rPr>
          <w:rFonts w:ascii="Arial" w:hAnsi="Arial" w:cs="Arial"/>
          <w:b/>
          <w:sz w:val="22"/>
          <w:szCs w:val="22"/>
        </w:rPr>
        <w:t xml:space="preserve"> do </w:t>
      </w:r>
      <w:r w:rsidR="004E17D8" w:rsidRPr="00CC354F">
        <w:rPr>
          <w:rFonts w:ascii="Arial" w:hAnsi="Arial" w:cs="Arial"/>
          <w:b/>
          <w:sz w:val="22"/>
          <w:szCs w:val="22"/>
        </w:rPr>
        <w:t xml:space="preserve">31 grudnia </w:t>
      </w:r>
      <w:r w:rsidRPr="00CC354F">
        <w:rPr>
          <w:rFonts w:ascii="Arial" w:hAnsi="Arial" w:cs="Arial"/>
          <w:b/>
          <w:sz w:val="22"/>
          <w:szCs w:val="22"/>
        </w:rPr>
        <w:t>202</w:t>
      </w:r>
      <w:r w:rsidR="009C1CAF" w:rsidRPr="00CC354F">
        <w:rPr>
          <w:rFonts w:ascii="Arial" w:hAnsi="Arial" w:cs="Arial"/>
          <w:b/>
          <w:sz w:val="22"/>
          <w:szCs w:val="22"/>
        </w:rPr>
        <w:t xml:space="preserve">9 </w:t>
      </w:r>
      <w:r w:rsidRPr="00CC354F">
        <w:rPr>
          <w:rFonts w:ascii="Arial" w:hAnsi="Arial" w:cs="Arial"/>
          <w:b/>
          <w:sz w:val="22"/>
          <w:szCs w:val="22"/>
        </w:rPr>
        <w:t>r.</w:t>
      </w:r>
    </w:p>
    <w:p w14:paraId="70235A32" w14:textId="2002908D" w:rsidR="00AD18B7" w:rsidRPr="001B1F7C" w:rsidRDefault="006F6C1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Przy </w:t>
      </w:r>
      <w:r w:rsidR="00AD18B7" w:rsidRPr="001B1F7C">
        <w:rPr>
          <w:rFonts w:ascii="Arial" w:hAnsi="Arial" w:cs="Arial"/>
          <w:sz w:val="22"/>
          <w:szCs w:val="22"/>
        </w:rPr>
        <w:t xml:space="preserve"> realizacji zadania publicznego za koszty kwalifikowane po stronie oferenta (inne środki finansowe ogółem) uznaje się wydatki ponoszone najwcześniej od dnia rozstrzygnięcia przedmiotowego konkursu, natomiast za koszty kwalifikowane z dotacji </w:t>
      </w:r>
      <w:r w:rsidR="008E7059" w:rsidRPr="001B1F7C">
        <w:rPr>
          <w:rFonts w:ascii="Arial" w:hAnsi="Arial" w:cs="Arial"/>
          <w:sz w:val="22"/>
          <w:szCs w:val="22"/>
        </w:rPr>
        <w:t>–</w:t>
      </w:r>
      <w:r w:rsidR="00AD18B7" w:rsidRPr="001B1F7C">
        <w:rPr>
          <w:rFonts w:ascii="Arial" w:hAnsi="Arial" w:cs="Arial"/>
          <w:sz w:val="22"/>
          <w:szCs w:val="22"/>
        </w:rPr>
        <w:t xml:space="preserve"> wydatki ponoszone od dnia zawarcia umowy.</w:t>
      </w:r>
    </w:p>
    <w:p w14:paraId="17482E59" w14:textId="1D703C8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Oferent zobowiązuje się do realizacji zadania publicznego na zasadach określonych </w:t>
      </w:r>
      <w:r w:rsidRPr="001B1F7C">
        <w:rPr>
          <w:rFonts w:ascii="Arial" w:hAnsi="Arial" w:cs="Arial"/>
          <w:sz w:val="22"/>
          <w:szCs w:val="22"/>
        </w:rPr>
        <w:br/>
        <w:t>w umowie o wsparcie realizacji zadania publicznego.</w:t>
      </w:r>
    </w:p>
    <w:p w14:paraId="4726BB50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Od oferenta wymaga się informowania opinii publicznej o otrzymaniu dotacji ze środków budżetu Miasta Poznania. Szczegółowa informacja o obowiązkach w tym zakresie jest zawarta na stronie: bit.ly/</w:t>
      </w:r>
      <w:proofErr w:type="spellStart"/>
      <w:r w:rsidRPr="001B1F7C">
        <w:rPr>
          <w:rFonts w:ascii="Arial" w:hAnsi="Arial" w:cs="Arial"/>
          <w:sz w:val="22"/>
          <w:szCs w:val="22"/>
        </w:rPr>
        <w:t>poznanwspiera</w:t>
      </w:r>
      <w:proofErr w:type="spellEnd"/>
      <w:r w:rsidRPr="001B1F7C">
        <w:rPr>
          <w:rFonts w:ascii="Arial" w:hAnsi="Arial" w:cs="Arial"/>
          <w:sz w:val="22"/>
          <w:szCs w:val="22"/>
        </w:rPr>
        <w:t>.</w:t>
      </w:r>
    </w:p>
    <w:p w14:paraId="33ECC1A2" w14:textId="77777777" w:rsidR="003B72F0" w:rsidRPr="001B1F7C" w:rsidRDefault="003B72F0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Po zakończeniu realizacji zadania publicznego oferent zobowiązany jest do złożenia sprawozdania z jego reali</w:t>
      </w:r>
      <w:r w:rsidR="00145312" w:rsidRPr="001B1F7C">
        <w:rPr>
          <w:rFonts w:ascii="Arial" w:hAnsi="Arial" w:cs="Arial"/>
          <w:sz w:val="22"/>
          <w:szCs w:val="22"/>
        </w:rPr>
        <w:t>zacji, zgodnie z zapisami umowy.</w:t>
      </w:r>
    </w:p>
    <w:p w14:paraId="1CCD27F7" w14:textId="2D7E9F70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Oferent, realizując zadanie, zobowiązany jest do stosowania przepisów prawa, </w:t>
      </w:r>
      <w:r w:rsidRPr="001B1F7C">
        <w:rPr>
          <w:rFonts w:ascii="Arial" w:hAnsi="Arial" w:cs="Arial"/>
          <w:sz w:val="22"/>
          <w:szCs w:val="22"/>
        </w:rPr>
        <w:br/>
        <w:t>w szczególności ustawy z dnia 10 maja 2018 r. o ochronie danych osobowych (</w:t>
      </w:r>
      <w:proofErr w:type="spellStart"/>
      <w:r w:rsidR="001F14E4" w:rsidRPr="001B1F7C">
        <w:rPr>
          <w:rFonts w:ascii="Arial" w:hAnsi="Arial" w:cs="Arial"/>
          <w:sz w:val="22"/>
          <w:szCs w:val="22"/>
        </w:rPr>
        <w:t>t.j</w:t>
      </w:r>
      <w:proofErr w:type="spellEnd"/>
      <w:r w:rsidR="001F14E4" w:rsidRPr="001B1F7C">
        <w:rPr>
          <w:rFonts w:ascii="Arial" w:hAnsi="Arial" w:cs="Arial"/>
          <w:sz w:val="22"/>
          <w:szCs w:val="22"/>
        </w:rPr>
        <w:t>. Dz. U.</w:t>
      </w:r>
      <w:r w:rsidR="001F14E4" w:rsidRPr="001B1F7C">
        <w:rPr>
          <w:rFonts w:ascii="Arial" w:hAnsi="Arial" w:cs="Arial"/>
          <w:sz w:val="22"/>
          <w:szCs w:val="22"/>
        </w:rPr>
        <w:br/>
        <w:t>z 2019 r. poz. 1781</w:t>
      </w:r>
      <w:r w:rsidRPr="001B1F7C">
        <w:rPr>
          <w:rFonts w:ascii="Arial" w:hAnsi="Arial" w:cs="Arial"/>
          <w:sz w:val="22"/>
          <w:szCs w:val="22"/>
        </w:rPr>
        <w:t xml:space="preserve">) oraz ustawy z dnia 27 sierpnia 2009 r. o finansach publicznych </w:t>
      </w:r>
      <w:r w:rsidRPr="001B1F7C">
        <w:rPr>
          <w:rFonts w:ascii="Arial" w:hAnsi="Arial" w:cs="Arial"/>
          <w:sz w:val="22"/>
          <w:szCs w:val="22"/>
        </w:rPr>
        <w:br/>
      </w:r>
      <w:r w:rsidR="001F14E4" w:rsidRPr="001B1F7C">
        <w:rPr>
          <w:rFonts w:ascii="Arial" w:hAnsi="Arial" w:cs="Arial"/>
          <w:sz w:val="22"/>
          <w:szCs w:val="22"/>
        </w:rPr>
        <w:t>(</w:t>
      </w:r>
      <w:proofErr w:type="spellStart"/>
      <w:r w:rsidR="001F14E4" w:rsidRPr="001B1F7C">
        <w:rPr>
          <w:rFonts w:ascii="Arial" w:hAnsi="Arial" w:cs="Arial"/>
          <w:sz w:val="22"/>
          <w:szCs w:val="22"/>
        </w:rPr>
        <w:t>t.j</w:t>
      </w:r>
      <w:proofErr w:type="spellEnd"/>
      <w:r w:rsidR="001F14E4" w:rsidRPr="001B1F7C">
        <w:rPr>
          <w:rFonts w:ascii="Arial" w:hAnsi="Arial" w:cs="Arial"/>
          <w:sz w:val="22"/>
          <w:szCs w:val="22"/>
        </w:rPr>
        <w:t>. Dz. U. z 202</w:t>
      </w:r>
      <w:r w:rsidR="00187DC5">
        <w:rPr>
          <w:rFonts w:ascii="Arial" w:hAnsi="Arial" w:cs="Arial"/>
          <w:sz w:val="22"/>
          <w:szCs w:val="22"/>
        </w:rPr>
        <w:t>5</w:t>
      </w:r>
      <w:r w:rsidR="001F14E4" w:rsidRPr="001B1F7C">
        <w:rPr>
          <w:rFonts w:ascii="Arial" w:hAnsi="Arial" w:cs="Arial"/>
          <w:sz w:val="22"/>
          <w:szCs w:val="22"/>
        </w:rPr>
        <w:t xml:space="preserve"> r. poz. </w:t>
      </w:r>
      <w:r w:rsidR="00187DC5">
        <w:rPr>
          <w:rFonts w:ascii="Arial" w:hAnsi="Arial" w:cs="Arial"/>
          <w:sz w:val="22"/>
          <w:szCs w:val="22"/>
        </w:rPr>
        <w:t>1483</w:t>
      </w:r>
      <w:r w:rsidR="001F14E4" w:rsidRPr="001B1F7C">
        <w:rPr>
          <w:rFonts w:ascii="Arial" w:hAnsi="Arial" w:cs="Arial"/>
          <w:sz w:val="22"/>
          <w:szCs w:val="22"/>
        </w:rPr>
        <w:t xml:space="preserve"> ze zm.).</w:t>
      </w:r>
    </w:p>
    <w:p w14:paraId="0582E67B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Organizator konkursu zwraca uwagę, że warunki pracy osób uczestniczących w realizacji zadań publicznych wyłonionych w ramach niniejszego konkursu powinny być wzorem uczciwego i równego traktowania pracowników i pracownic.</w:t>
      </w:r>
    </w:p>
    <w:p w14:paraId="09D0B58F" w14:textId="75CECF92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color w:val="00B050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 przypadku kiedy dotacja zostanie przyznana w mniejszej kwocie niż kwota wnioskowana, należy </w:t>
      </w:r>
      <w:r w:rsidR="007E3804" w:rsidRPr="001B1F7C">
        <w:rPr>
          <w:rFonts w:ascii="Arial" w:hAnsi="Arial" w:cs="Arial"/>
          <w:sz w:val="22"/>
          <w:szCs w:val="22"/>
        </w:rPr>
        <w:t>zaktualizować</w:t>
      </w:r>
      <w:r w:rsidRPr="001B1F7C">
        <w:rPr>
          <w:rFonts w:ascii="Arial" w:hAnsi="Arial" w:cs="Arial"/>
          <w:sz w:val="22"/>
          <w:szCs w:val="22"/>
        </w:rPr>
        <w:t xml:space="preserve"> ofert</w:t>
      </w:r>
      <w:r w:rsidR="007E3804" w:rsidRPr="001B1F7C">
        <w:rPr>
          <w:rFonts w:ascii="Arial" w:hAnsi="Arial" w:cs="Arial"/>
          <w:sz w:val="22"/>
          <w:szCs w:val="22"/>
        </w:rPr>
        <w:t>ę</w:t>
      </w:r>
      <w:r w:rsidRPr="001B1F7C">
        <w:rPr>
          <w:rFonts w:ascii="Arial" w:hAnsi="Arial" w:cs="Arial"/>
          <w:b/>
          <w:sz w:val="22"/>
          <w:szCs w:val="22"/>
        </w:rPr>
        <w:t xml:space="preserve"> </w:t>
      </w:r>
      <w:r w:rsidRPr="001B1F7C">
        <w:rPr>
          <w:rFonts w:ascii="Arial" w:hAnsi="Arial" w:cs="Arial"/>
          <w:sz w:val="22"/>
          <w:szCs w:val="22"/>
        </w:rPr>
        <w:t>przy zachowaniu proporcji wskazanych w ofercie pierwotnej Wszelkie zmiany w ofercie zadania publicznego, w szczególności w opisie merytorycznym, harmonogramie, opisie poszczególnych działań, kalkulacji przewidywanych kosztów i aktualizacji rezultatów</w:t>
      </w:r>
      <w:r w:rsidR="007E3804" w:rsidRPr="001B1F7C">
        <w:rPr>
          <w:rFonts w:ascii="Arial" w:hAnsi="Arial" w:cs="Arial"/>
          <w:sz w:val="22"/>
          <w:szCs w:val="22"/>
        </w:rPr>
        <w:t>,</w:t>
      </w:r>
      <w:r w:rsidRPr="001B1F7C">
        <w:rPr>
          <w:rFonts w:ascii="Arial" w:hAnsi="Arial" w:cs="Arial"/>
          <w:sz w:val="22"/>
          <w:szCs w:val="22"/>
        </w:rPr>
        <w:t xml:space="preserve"> muszą być zawarte w uzgodnieniu z pracownikiem merytorycznym prowadzącym dotacje ze strony Wydziału Kultury Urzędu Miasta Poznania.  </w:t>
      </w:r>
    </w:p>
    <w:p w14:paraId="26D1DD42" w14:textId="2C17BF23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Oferent zobowiązany jest do </w:t>
      </w:r>
      <w:r w:rsidR="007E3804" w:rsidRPr="001B1F7C">
        <w:rPr>
          <w:rFonts w:ascii="Arial" w:hAnsi="Arial" w:cs="Arial"/>
          <w:sz w:val="22"/>
          <w:szCs w:val="22"/>
        </w:rPr>
        <w:t>zaktualizowania</w:t>
      </w:r>
      <w:r w:rsidRPr="001B1F7C">
        <w:rPr>
          <w:rFonts w:ascii="Arial" w:hAnsi="Arial" w:cs="Arial"/>
          <w:sz w:val="22"/>
          <w:szCs w:val="22"/>
        </w:rPr>
        <w:t xml:space="preserve"> oferty w ciągu </w:t>
      </w:r>
      <w:r w:rsidR="00350357" w:rsidRPr="001B1F7C">
        <w:rPr>
          <w:rFonts w:ascii="Arial" w:hAnsi="Arial" w:cs="Arial"/>
          <w:b/>
          <w:sz w:val="22"/>
          <w:szCs w:val="22"/>
        </w:rPr>
        <w:t>9</w:t>
      </w:r>
      <w:r w:rsidR="00FE249D" w:rsidRPr="001B1F7C">
        <w:rPr>
          <w:rFonts w:ascii="Arial" w:hAnsi="Arial" w:cs="Arial"/>
          <w:b/>
          <w:sz w:val="22"/>
          <w:szCs w:val="22"/>
        </w:rPr>
        <w:t>0</w:t>
      </w:r>
      <w:r w:rsidR="00350357" w:rsidRPr="001B1F7C">
        <w:rPr>
          <w:rFonts w:ascii="Arial" w:hAnsi="Arial" w:cs="Arial"/>
          <w:b/>
          <w:sz w:val="22"/>
          <w:szCs w:val="22"/>
        </w:rPr>
        <w:t xml:space="preserve"> </w:t>
      </w:r>
      <w:r w:rsidRPr="001B1F7C">
        <w:rPr>
          <w:rFonts w:ascii="Arial" w:hAnsi="Arial" w:cs="Arial"/>
          <w:b/>
          <w:sz w:val="22"/>
          <w:szCs w:val="22"/>
        </w:rPr>
        <w:t>dni</w:t>
      </w:r>
      <w:r w:rsidRPr="001B1F7C">
        <w:rPr>
          <w:rFonts w:ascii="Arial" w:hAnsi="Arial" w:cs="Arial"/>
          <w:sz w:val="22"/>
          <w:szCs w:val="22"/>
        </w:rPr>
        <w:t xml:space="preserve"> kalendarzowych od dnia ogłoszenia wyników otwartego konkursu ofert. Jeżeli oferent </w:t>
      </w:r>
      <w:r w:rsidR="007E3804" w:rsidRPr="001B1F7C">
        <w:rPr>
          <w:rFonts w:ascii="Arial" w:hAnsi="Arial" w:cs="Arial"/>
          <w:sz w:val="22"/>
          <w:szCs w:val="22"/>
        </w:rPr>
        <w:t>tego nie zrobi</w:t>
      </w:r>
      <w:r w:rsidRPr="001B1F7C">
        <w:rPr>
          <w:rFonts w:ascii="Arial" w:hAnsi="Arial" w:cs="Arial"/>
          <w:sz w:val="22"/>
          <w:szCs w:val="22"/>
        </w:rPr>
        <w:t xml:space="preserve"> w terminach wskazanych przez </w:t>
      </w:r>
      <w:r w:rsidR="003026CC" w:rsidRPr="001B1F7C">
        <w:rPr>
          <w:rFonts w:ascii="Arial" w:hAnsi="Arial" w:cs="Arial"/>
          <w:sz w:val="22"/>
          <w:szCs w:val="22"/>
        </w:rPr>
        <w:t>z</w:t>
      </w:r>
      <w:r w:rsidRPr="001B1F7C">
        <w:rPr>
          <w:rFonts w:ascii="Arial" w:hAnsi="Arial" w:cs="Arial"/>
          <w:sz w:val="22"/>
          <w:szCs w:val="22"/>
        </w:rPr>
        <w:t xml:space="preserve">leceniodawcę, </w:t>
      </w:r>
      <w:r w:rsidR="003026CC" w:rsidRPr="001B1F7C">
        <w:rPr>
          <w:rFonts w:ascii="Arial" w:hAnsi="Arial" w:cs="Arial"/>
          <w:sz w:val="22"/>
          <w:szCs w:val="22"/>
        </w:rPr>
        <w:t>z</w:t>
      </w:r>
      <w:r w:rsidRPr="001B1F7C">
        <w:rPr>
          <w:rFonts w:ascii="Arial" w:hAnsi="Arial" w:cs="Arial"/>
          <w:sz w:val="22"/>
          <w:szCs w:val="22"/>
        </w:rPr>
        <w:t xml:space="preserve">leceniodawca może odstąpić od zawarcia umowy dotacyjnej. </w:t>
      </w:r>
    </w:p>
    <w:p w14:paraId="5C21EA31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Zleceniodawca może odmówić oferentowi wyłonionemu w otwartym konkursie ofert podpisania umowy i przekazania dotacji</w:t>
      </w:r>
      <w:r w:rsidR="008E7059" w:rsidRPr="001B1F7C">
        <w:rPr>
          <w:rFonts w:ascii="Arial" w:hAnsi="Arial" w:cs="Arial"/>
          <w:sz w:val="22"/>
          <w:szCs w:val="22"/>
        </w:rPr>
        <w:t>, jeśli</w:t>
      </w:r>
      <w:r w:rsidRPr="001B1F7C">
        <w:rPr>
          <w:rFonts w:ascii="Arial" w:hAnsi="Arial" w:cs="Arial"/>
          <w:sz w:val="22"/>
          <w:szCs w:val="22"/>
        </w:rPr>
        <w:t xml:space="preserve"> okaże się, że dany podmiot lub jego reprezentanci utracili zdolność do czynności prawnych lub zaistniały istotne przesłanki stwarzające ryzyko niezrealizowania zadania publicznego. </w:t>
      </w:r>
    </w:p>
    <w:p w14:paraId="1C224301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Dopuszcza się dokonywanie przesunięć w kalkulacji przewidywanych kosztów w następujących wielkościach:</w:t>
      </w:r>
    </w:p>
    <w:p w14:paraId="697131BC" w14:textId="4ADE5038" w:rsidR="00AD18B7" w:rsidRPr="001B1F7C" w:rsidRDefault="00AD18B7" w:rsidP="00A1792E">
      <w:pPr>
        <w:pStyle w:val="Akapitzlist"/>
        <w:numPr>
          <w:ilvl w:val="1"/>
          <w:numId w:val="18"/>
        </w:numPr>
        <w:tabs>
          <w:tab w:val="left" w:pos="1134"/>
        </w:tabs>
        <w:spacing w:line="276" w:lineRule="auto"/>
      </w:pPr>
      <w:r w:rsidRPr="001B1F7C">
        <w:t>zwiększenie kosztów</w:t>
      </w:r>
      <w:r w:rsidR="0026389F" w:rsidRPr="001B1F7C">
        <w:t xml:space="preserve"> -</w:t>
      </w:r>
      <w:r w:rsidRPr="001B1F7C">
        <w:t xml:space="preserve"> nie więcej niż</w:t>
      </w:r>
      <w:r w:rsidR="007E3804" w:rsidRPr="001B1F7C">
        <w:t xml:space="preserve"> o</w:t>
      </w:r>
      <w:r w:rsidRPr="001B1F7C">
        <w:t xml:space="preserve"> </w:t>
      </w:r>
      <w:r w:rsidRPr="001B1F7C">
        <w:rPr>
          <w:b/>
          <w:bCs/>
        </w:rPr>
        <w:t>25%</w:t>
      </w:r>
      <w:r w:rsidR="00512E07" w:rsidRPr="001B1F7C">
        <w:t>;</w:t>
      </w:r>
    </w:p>
    <w:p w14:paraId="368DF83A" w14:textId="35E38CFC" w:rsidR="00AD18B7" w:rsidRPr="001B1F7C" w:rsidRDefault="00AD18B7" w:rsidP="00A1792E">
      <w:pPr>
        <w:pStyle w:val="Akapitzlist"/>
        <w:numPr>
          <w:ilvl w:val="1"/>
          <w:numId w:val="18"/>
        </w:numPr>
        <w:tabs>
          <w:tab w:val="left" w:pos="1134"/>
        </w:tabs>
        <w:spacing w:line="276" w:lineRule="auto"/>
      </w:pPr>
      <w:r w:rsidRPr="001B1F7C">
        <w:t xml:space="preserve">zmniejszenie kosztów </w:t>
      </w:r>
      <w:r w:rsidR="0026389F" w:rsidRPr="001B1F7C">
        <w:t xml:space="preserve">- </w:t>
      </w:r>
      <w:r w:rsidRPr="001B1F7C">
        <w:t>w dowolnej wysokości.</w:t>
      </w:r>
    </w:p>
    <w:p w14:paraId="5A700460" w14:textId="57FD7789" w:rsidR="00D825F9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lastRenderedPageBreak/>
        <w:t>Oferent zobowiązany jest wypełnić w c</w:t>
      </w:r>
      <w:r w:rsidR="00D769E0" w:rsidRPr="001B1F7C">
        <w:rPr>
          <w:rFonts w:ascii="Arial" w:hAnsi="Arial" w:cs="Arial"/>
          <w:sz w:val="22"/>
          <w:szCs w:val="22"/>
        </w:rPr>
        <w:t>ałości punkt III.5 oferty, tj. o</w:t>
      </w:r>
      <w:r w:rsidRPr="001B1F7C">
        <w:rPr>
          <w:rFonts w:ascii="Arial" w:hAnsi="Arial" w:cs="Arial"/>
          <w:sz w:val="22"/>
          <w:szCs w:val="22"/>
        </w:rPr>
        <w:t>pis zakładanych rezultatów realizacji zadania publicznego, oraz pkt III.6</w:t>
      </w:r>
      <w:r w:rsidR="007E3804" w:rsidRPr="001B1F7C">
        <w:rPr>
          <w:rFonts w:ascii="Arial" w:hAnsi="Arial" w:cs="Arial"/>
          <w:sz w:val="22"/>
          <w:szCs w:val="22"/>
        </w:rPr>
        <w:t>,</w:t>
      </w:r>
      <w:r w:rsidRPr="001B1F7C">
        <w:rPr>
          <w:rFonts w:ascii="Arial" w:hAnsi="Arial" w:cs="Arial"/>
          <w:sz w:val="22"/>
          <w:szCs w:val="22"/>
        </w:rPr>
        <w:t xml:space="preserve"> </w:t>
      </w:r>
      <w:r w:rsidR="00D769E0" w:rsidRPr="001B1F7C">
        <w:rPr>
          <w:rFonts w:ascii="Arial" w:hAnsi="Arial" w:cs="Arial"/>
          <w:b/>
          <w:sz w:val="22"/>
          <w:szCs w:val="22"/>
        </w:rPr>
        <w:t>tj. d</w:t>
      </w:r>
      <w:r w:rsidRPr="001B1F7C">
        <w:rPr>
          <w:rFonts w:ascii="Arial" w:hAnsi="Arial" w:cs="Arial"/>
          <w:b/>
          <w:sz w:val="22"/>
          <w:szCs w:val="22"/>
        </w:rPr>
        <w:t>odatkowe informacje dotyczące rezultatów realizacji zadania publicznego</w:t>
      </w:r>
      <w:r w:rsidRPr="001B1F7C">
        <w:rPr>
          <w:rFonts w:ascii="Arial" w:hAnsi="Arial" w:cs="Arial"/>
          <w:sz w:val="22"/>
          <w:szCs w:val="22"/>
        </w:rPr>
        <w:t>.</w:t>
      </w:r>
    </w:p>
    <w:p w14:paraId="683B7F18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Nie dopuszcza się możliwości wyceny wkładu rzeczowego w punkcie V.B oferty</w:t>
      </w:r>
      <w:r w:rsidR="008E7059" w:rsidRPr="001B1F7C">
        <w:rPr>
          <w:rFonts w:ascii="Arial" w:hAnsi="Arial" w:cs="Arial"/>
          <w:sz w:val="22"/>
          <w:szCs w:val="22"/>
        </w:rPr>
        <w:t>, tj. ź</w:t>
      </w:r>
      <w:r w:rsidRPr="001B1F7C">
        <w:rPr>
          <w:rFonts w:ascii="Arial" w:hAnsi="Arial" w:cs="Arial"/>
          <w:sz w:val="22"/>
          <w:szCs w:val="22"/>
        </w:rPr>
        <w:t>ród</w:t>
      </w:r>
      <w:r w:rsidR="008E7059" w:rsidRPr="001B1F7C">
        <w:rPr>
          <w:rFonts w:ascii="Arial" w:hAnsi="Arial" w:cs="Arial"/>
          <w:sz w:val="22"/>
          <w:szCs w:val="22"/>
        </w:rPr>
        <w:t>le</w:t>
      </w:r>
      <w:r w:rsidRPr="001B1F7C">
        <w:rPr>
          <w:rFonts w:ascii="Arial" w:hAnsi="Arial" w:cs="Arial"/>
          <w:sz w:val="22"/>
          <w:szCs w:val="22"/>
        </w:rPr>
        <w:t xml:space="preserve"> finansowania kosztów realizacji zadania. </w:t>
      </w:r>
    </w:p>
    <w:p w14:paraId="6789A936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W przypadku planowania zlecania części zadania innemu podmiotowi oferent powinien uwzględnić taką informację w składanej ofercie. Informację oferent umieszcza w planie i harmonogramie działań w kolumnie pn. „Zakres działania realizowany przez podmiot niebędący stroną umowy”.</w:t>
      </w:r>
    </w:p>
    <w:p w14:paraId="272D6B5D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Nie dopuszcza się finansowania z dotacji wydatków inwestycyjnych oraz zakupu środków trwałych (zgodnie z art. 3 ust. 1 pkt 15 ustawy o rachunkowości) związanych z realizacją zadania publicznego. </w:t>
      </w:r>
    </w:p>
    <w:p w14:paraId="147C9419" w14:textId="75A46AD9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Ustalenie wysokości proponowanej kwoty dotacji przez komisję konkursową następuje </w:t>
      </w:r>
      <w:r w:rsidRPr="001B1F7C">
        <w:rPr>
          <w:rFonts w:ascii="Arial" w:hAnsi="Arial" w:cs="Arial"/>
          <w:sz w:val="22"/>
          <w:szCs w:val="22"/>
        </w:rPr>
        <w:br/>
        <w:t>w drodze analizy kalkulacji kosztów</w:t>
      </w:r>
      <w:r w:rsidR="0026389F" w:rsidRPr="001B1F7C">
        <w:rPr>
          <w:rFonts w:ascii="Arial" w:hAnsi="Arial" w:cs="Arial"/>
          <w:sz w:val="22"/>
          <w:szCs w:val="22"/>
        </w:rPr>
        <w:t>,</w:t>
      </w:r>
      <w:r w:rsidRPr="001B1F7C">
        <w:rPr>
          <w:rFonts w:ascii="Arial" w:hAnsi="Arial" w:cs="Arial"/>
          <w:sz w:val="22"/>
          <w:szCs w:val="22"/>
        </w:rPr>
        <w:t xml:space="preserve"> uwzględniającej zasady celowego, racjonalnego, oszczędnego oraz skutecznego wydatkowania środków publicznych.</w:t>
      </w:r>
    </w:p>
    <w:p w14:paraId="0A4A373C" w14:textId="77777777" w:rsidR="00AD18B7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 kalkulacji przewidywanych kosztów zadania publicznego (stanowiącej część oferty) należy uwzględnić wyłącznie koszty niezbędne do realizacji tego zadania. W ww. kalkulacji nie uwzględnia się podatku od towarów i usług (VAT) w wysokości, w której podatnikowi przysługuje prawo do jego odzyskania lub rozliczenia w deklaracjach składanych do </w:t>
      </w:r>
      <w:r w:rsidR="007E3804" w:rsidRPr="001B1F7C">
        <w:rPr>
          <w:rFonts w:ascii="Arial" w:hAnsi="Arial" w:cs="Arial"/>
          <w:sz w:val="22"/>
          <w:szCs w:val="22"/>
        </w:rPr>
        <w:t>u</w:t>
      </w:r>
      <w:r w:rsidRPr="001B1F7C">
        <w:rPr>
          <w:rFonts w:ascii="Arial" w:hAnsi="Arial" w:cs="Arial"/>
          <w:sz w:val="22"/>
          <w:szCs w:val="22"/>
        </w:rPr>
        <w:t xml:space="preserve">rzędu </w:t>
      </w:r>
      <w:r w:rsidR="007E3804" w:rsidRPr="001B1F7C">
        <w:rPr>
          <w:rFonts w:ascii="Arial" w:hAnsi="Arial" w:cs="Arial"/>
          <w:sz w:val="22"/>
          <w:szCs w:val="22"/>
        </w:rPr>
        <w:t>s</w:t>
      </w:r>
      <w:r w:rsidRPr="001B1F7C">
        <w:rPr>
          <w:rFonts w:ascii="Arial" w:hAnsi="Arial" w:cs="Arial"/>
          <w:sz w:val="22"/>
          <w:szCs w:val="22"/>
        </w:rPr>
        <w:t>karbowego, przy czym:</w:t>
      </w:r>
    </w:p>
    <w:p w14:paraId="5C35BC75" w14:textId="1016B3D2" w:rsidR="00AD18B7" w:rsidRPr="001B1F7C" w:rsidRDefault="0026389F" w:rsidP="00A1792E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</w:t>
      </w:r>
      <w:r w:rsidR="00AD18B7" w:rsidRPr="001B1F7C">
        <w:rPr>
          <w:rFonts w:ascii="Arial" w:hAnsi="Arial" w:cs="Arial"/>
          <w:sz w:val="22"/>
          <w:szCs w:val="22"/>
        </w:rPr>
        <w:t>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148BAF2C" w14:textId="786F07EF" w:rsidR="00AD18B7" w:rsidRPr="001B1F7C" w:rsidRDefault="0026389F" w:rsidP="00A1792E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</w:t>
      </w:r>
      <w:r w:rsidR="00AD18B7" w:rsidRPr="001B1F7C">
        <w:rPr>
          <w:rFonts w:ascii="Arial" w:hAnsi="Arial" w:cs="Arial"/>
          <w:sz w:val="22"/>
          <w:szCs w:val="22"/>
        </w:rPr>
        <w:t xml:space="preserve">ferenci, którzy mają możliwość odzyskania lub rozliczenia podatku VAT od towarów </w:t>
      </w:r>
      <w:r w:rsidR="00AD18B7" w:rsidRPr="001B1F7C">
        <w:rPr>
          <w:rFonts w:ascii="Arial" w:hAnsi="Arial" w:cs="Arial"/>
          <w:sz w:val="22"/>
          <w:szCs w:val="22"/>
        </w:rPr>
        <w:br/>
        <w:t>i usług związanych z realizacją zadania publicznego (w całości lub w części), sporządzają kalkulację przewidywanych kosztów zadania publicznego w kwotach netto (tj. nie uwzględniają w nich kwot podatku VAT, które będą podlegały odzyskaniu lub rozliczeniu)</w:t>
      </w:r>
      <w:r w:rsidR="0056629D" w:rsidRPr="001B1F7C">
        <w:rPr>
          <w:rFonts w:ascii="Arial" w:hAnsi="Arial" w:cs="Arial"/>
          <w:sz w:val="22"/>
          <w:szCs w:val="22"/>
        </w:rPr>
        <w:t>;</w:t>
      </w:r>
    </w:p>
    <w:p w14:paraId="4DCBD638" w14:textId="7A38B4F2" w:rsidR="008A4C05" w:rsidRPr="001B1F7C" w:rsidRDefault="0026389F" w:rsidP="00A1792E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M</w:t>
      </w:r>
      <w:r w:rsidR="00D769E0" w:rsidRPr="001B1F7C">
        <w:rPr>
          <w:rFonts w:ascii="Arial" w:hAnsi="Arial" w:cs="Arial"/>
          <w:sz w:val="22"/>
          <w:szCs w:val="22"/>
        </w:rPr>
        <w:t>o</w:t>
      </w:r>
      <w:r w:rsidR="00AD18B7" w:rsidRPr="001B1F7C">
        <w:rPr>
          <w:rFonts w:ascii="Arial" w:hAnsi="Arial" w:cs="Arial"/>
          <w:sz w:val="22"/>
          <w:szCs w:val="22"/>
        </w:rPr>
        <w:t>żliwość odzyskania podatku VAT rozpatruje się w świetle przepisów ustawy z dnia 11 marca 2004 r. o podatku od towarów i usług.</w:t>
      </w:r>
    </w:p>
    <w:p w14:paraId="1FE5F4C4" w14:textId="264EB94C" w:rsidR="00A8582B" w:rsidRPr="001B1F7C" w:rsidRDefault="00A8582B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Oferent przy realizacji zadania publicznego odpowiedzialny jest za uwzględnienie minimalnych wymagań służących zapewnieniu dostępności osobom ze szczególnymi potrzebami, określonych w art. 6 ustawy z dnia 19 lipca 2019 r. o zapewnieniu dostępności osobom ze</w:t>
      </w:r>
      <w:r w:rsidR="001B6B40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szczególnym</w:t>
      </w:r>
      <w:r w:rsidR="00AF0AEB" w:rsidRPr="001B1F7C">
        <w:rPr>
          <w:rFonts w:ascii="Arial" w:hAnsi="Arial" w:cs="Arial"/>
          <w:sz w:val="22"/>
          <w:szCs w:val="22"/>
        </w:rPr>
        <w:t>i potrzebami (</w:t>
      </w:r>
      <w:proofErr w:type="spellStart"/>
      <w:r w:rsidR="00AF0AEB" w:rsidRPr="001B1F7C">
        <w:rPr>
          <w:rFonts w:ascii="Arial" w:hAnsi="Arial" w:cs="Arial"/>
          <w:sz w:val="22"/>
          <w:szCs w:val="22"/>
        </w:rPr>
        <w:t>t.j</w:t>
      </w:r>
      <w:proofErr w:type="spellEnd"/>
      <w:r w:rsidR="00AF0AEB" w:rsidRPr="001B1F7C">
        <w:rPr>
          <w:rFonts w:ascii="Arial" w:hAnsi="Arial" w:cs="Arial"/>
          <w:sz w:val="22"/>
          <w:szCs w:val="22"/>
        </w:rPr>
        <w:t>. Dz. U. z 202</w:t>
      </w:r>
      <w:r w:rsidR="00187DC5">
        <w:rPr>
          <w:rFonts w:ascii="Arial" w:hAnsi="Arial" w:cs="Arial"/>
          <w:sz w:val="22"/>
          <w:szCs w:val="22"/>
        </w:rPr>
        <w:t>4</w:t>
      </w:r>
      <w:r w:rsidR="00AF0AEB" w:rsidRPr="001B1F7C">
        <w:rPr>
          <w:rFonts w:ascii="Arial" w:hAnsi="Arial" w:cs="Arial"/>
          <w:sz w:val="22"/>
          <w:szCs w:val="22"/>
        </w:rPr>
        <w:t xml:space="preserve"> r. poz. </w:t>
      </w:r>
      <w:r w:rsidR="00187DC5">
        <w:rPr>
          <w:rFonts w:ascii="Arial" w:hAnsi="Arial" w:cs="Arial"/>
          <w:sz w:val="22"/>
          <w:szCs w:val="22"/>
        </w:rPr>
        <w:t xml:space="preserve">1411 ze zm. </w:t>
      </w:r>
      <w:r w:rsidRPr="001B1F7C">
        <w:rPr>
          <w:rFonts w:ascii="Arial" w:hAnsi="Arial" w:cs="Arial"/>
          <w:sz w:val="22"/>
          <w:szCs w:val="22"/>
        </w:rPr>
        <w:t>).</w:t>
      </w:r>
    </w:p>
    <w:p w14:paraId="2E50301B" w14:textId="03F1E7DD" w:rsidR="0026389F" w:rsidRPr="001B1F7C" w:rsidRDefault="00AD18B7" w:rsidP="00A1792E">
      <w:pPr>
        <w:numPr>
          <w:ilvl w:val="0"/>
          <w:numId w:val="18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 celu ochrony środowiska naturalnego przed negatywnymi skutkami użycia przedmiotów jednorazowego użytku wykonanych z tworzyw sztucznych w umowie o wsparcie realizacji zadania publicznego zleceniobiorca zobowiązany będzie do: </w:t>
      </w:r>
    </w:p>
    <w:p w14:paraId="196C4D9A" w14:textId="77777777" w:rsidR="001B6B40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wyeliminowania z użycia przy wykonywaniu umowy jednorazowych talerzy, sztućców, kubeczków, mieszadełek, patyczków, słomek i pojemników na żywność wykonanych z</w:t>
      </w:r>
      <w:r w:rsidR="004424ED" w:rsidRPr="001B1F7C">
        <w:rPr>
          <w:rFonts w:ascii="Arial" w:hAnsi="Arial" w:cs="Arial"/>
          <w:sz w:val="22"/>
          <w:szCs w:val="22"/>
        </w:rPr>
        <w:t> </w:t>
      </w:r>
      <w:proofErr w:type="spellStart"/>
      <w:r w:rsidRPr="001B1F7C">
        <w:rPr>
          <w:rFonts w:ascii="Arial" w:hAnsi="Arial" w:cs="Arial"/>
          <w:sz w:val="22"/>
          <w:szCs w:val="22"/>
        </w:rPr>
        <w:t>poliolefinowych</w:t>
      </w:r>
      <w:proofErr w:type="spellEnd"/>
      <w:r w:rsidRPr="001B1F7C">
        <w:rPr>
          <w:rFonts w:ascii="Arial" w:hAnsi="Arial" w:cs="Arial"/>
          <w:sz w:val="22"/>
          <w:szCs w:val="22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</w:t>
      </w:r>
      <w:r w:rsidR="004424ED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EN 14995;</w:t>
      </w:r>
    </w:p>
    <w:p w14:paraId="6AE9DC71" w14:textId="77777777" w:rsidR="008A4C05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podawania poczęstunku bez używania jednorazowych talerzy, sztućców, kubeczków, mieszadełek, patyczków, słomek i pojemników na żywność wykonanych z</w:t>
      </w:r>
      <w:r w:rsidR="004424ED" w:rsidRPr="001B1F7C">
        <w:rPr>
          <w:rFonts w:ascii="Arial" w:hAnsi="Arial" w:cs="Arial"/>
          <w:sz w:val="22"/>
          <w:szCs w:val="22"/>
        </w:rPr>
        <w:t> </w:t>
      </w:r>
      <w:proofErr w:type="spellStart"/>
      <w:r w:rsidRPr="001B1F7C">
        <w:rPr>
          <w:rFonts w:ascii="Arial" w:hAnsi="Arial" w:cs="Arial"/>
          <w:sz w:val="22"/>
          <w:szCs w:val="22"/>
        </w:rPr>
        <w:t>pol</w:t>
      </w:r>
      <w:r w:rsidR="008A4C05" w:rsidRPr="001B1F7C">
        <w:rPr>
          <w:rFonts w:ascii="Arial" w:hAnsi="Arial" w:cs="Arial"/>
          <w:sz w:val="22"/>
          <w:szCs w:val="22"/>
        </w:rPr>
        <w:t>iolefinowych</w:t>
      </w:r>
      <w:proofErr w:type="spellEnd"/>
      <w:r w:rsidR="008A4C05" w:rsidRPr="001B1F7C">
        <w:rPr>
          <w:rFonts w:ascii="Arial" w:hAnsi="Arial" w:cs="Arial"/>
          <w:sz w:val="22"/>
          <w:szCs w:val="22"/>
        </w:rPr>
        <w:t xml:space="preserve"> tworzyw sztucznych;</w:t>
      </w:r>
    </w:p>
    <w:p w14:paraId="28BAD08A" w14:textId="77777777" w:rsidR="008A4C05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podawania wody lub innych napojów w opakowaniach wielokrotnego użytku lub w butelkach zwrotnych; </w:t>
      </w:r>
    </w:p>
    <w:p w14:paraId="4588B169" w14:textId="77777777" w:rsidR="007A12B7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lastRenderedPageBreak/>
        <w:t>podawania do spożycia wody z kranu, jeśli spełnione są wynikające z przepisów prawa wymagania dotyczące jakości wody przeznaczonej do spożycia przez ludzi;</w:t>
      </w:r>
    </w:p>
    <w:p w14:paraId="21DF10C8" w14:textId="280AE17D" w:rsidR="008A4C05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wykorzystywania przy wykonywaniu umowy materiałów, które pochodzą </w:t>
      </w:r>
      <w:r w:rsidR="003E0826" w:rsidRPr="001B1F7C">
        <w:rPr>
          <w:rFonts w:ascii="Arial" w:hAnsi="Arial" w:cs="Arial"/>
          <w:sz w:val="22"/>
          <w:szCs w:val="22"/>
        </w:rPr>
        <w:t xml:space="preserve">z recyklingu </w:t>
      </w:r>
      <w:r w:rsidRPr="001B1F7C">
        <w:rPr>
          <w:rFonts w:ascii="Arial" w:hAnsi="Arial" w:cs="Arial"/>
          <w:sz w:val="22"/>
          <w:szCs w:val="22"/>
        </w:rPr>
        <w:t xml:space="preserve">lub </w:t>
      </w:r>
      <w:r w:rsidR="003E0826" w:rsidRPr="001B1F7C">
        <w:rPr>
          <w:rFonts w:ascii="Arial" w:hAnsi="Arial" w:cs="Arial"/>
          <w:sz w:val="22"/>
          <w:szCs w:val="22"/>
        </w:rPr>
        <w:t xml:space="preserve">mu </w:t>
      </w:r>
      <w:r w:rsidRPr="001B1F7C">
        <w:rPr>
          <w:rFonts w:ascii="Arial" w:hAnsi="Arial" w:cs="Arial"/>
          <w:sz w:val="22"/>
          <w:szCs w:val="22"/>
        </w:rPr>
        <w:t>podlegają;</w:t>
      </w:r>
    </w:p>
    <w:p w14:paraId="0593898C" w14:textId="77777777" w:rsidR="008A4C05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rezygnacji z używania jednorazowych opakowań, toreb, siatek i reklamówek wykonanych z </w:t>
      </w:r>
      <w:proofErr w:type="spellStart"/>
      <w:r w:rsidRPr="001B1F7C">
        <w:rPr>
          <w:rFonts w:ascii="Arial" w:hAnsi="Arial" w:cs="Arial"/>
          <w:sz w:val="22"/>
          <w:szCs w:val="22"/>
        </w:rPr>
        <w:t>poliolefinowych</w:t>
      </w:r>
      <w:proofErr w:type="spellEnd"/>
      <w:r w:rsidRPr="001B1F7C">
        <w:rPr>
          <w:rFonts w:ascii="Arial" w:hAnsi="Arial" w:cs="Arial"/>
          <w:sz w:val="22"/>
          <w:szCs w:val="22"/>
        </w:rPr>
        <w:t xml:space="preserve"> tworzyw sztucznych;</w:t>
      </w:r>
    </w:p>
    <w:p w14:paraId="08107EE1" w14:textId="77777777" w:rsidR="008A4C05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nieużywania balonów wraz z plastikowymi patyczkami;</w:t>
      </w:r>
    </w:p>
    <w:p w14:paraId="7BE027FF" w14:textId="77777777" w:rsidR="008A4C05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niewypuszczania chińskich lampionów;</w:t>
      </w:r>
    </w:p>
    <w:p w14:paraId="616B4C8F" w14:textId="77777777" w:rsidR="00AD18B7" w:rsidRPr="001B1F7C" w:rsidRDefault="00AD18B7" w:rsidP="00A1792E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nieużywania sztucznych ogni i petard.             </w:t>
      </w:r>
    </w:p>
    <w:p w14:paraId="6C64EB94" w14:textId="77777777" w:rsidR="00145312" w:rsidRPr="001B1F7C" w:rsidRDefault="00145312" w:rsidP="00A1792E">
      <w:pPr>
        <w:pStyle w:val="Akapitzlist"/>
        <w:suppressAutoHyphens w:val="0"/>
        <w:autoSpaceDE w:val="0"/>
        <w:autoSpaceDN w:val="0"/>
        <w:adjustRightInd w:val="0"/>
        <w:spacing w:line="276" w:lineRule="auto"/>
        <w:ind w:left="786"/>
        <w:rPr>
          <w:color w:val="auto"/>
        </w:rPr>
      </w:pPr>
    </w:p>
    <w:p w14:paraId="76AE809A" w14:textId="4383B51F" w:rsidR="00AD18B7" w:rsidRPr="001B1F7C" w:rsidRDefault="00AD18B7" w:rsidP="00A1792E">
      <w:pPr>
        <w:autoSpaceDE w:val="0"/>
        <w:autoSpaceDN w:val="0"/>
        <w:adjustRightInd w:val="0"/>
        <w:spacing w:line="276" w:lineRule="auto"/>
        <w:rPr>
          <w:rFonts w:ascii="Arial" w:eastAsia="Graphit-Light" w:hAnsi="Arial" w:cs="Arial"/>
          <w:bCs/>
          <w:sz w:val="22"/>
          <w:szCs w:val="22"/>
        </w:rPr>
      </w:pPr>
      <w:r w:rsidRPr="001B1F7C">
        <w:rPr>
          <w:rFonts w:ascii="Arial" w:hAnsi="Arial" w:cs="Arial"/>
          <w:bCs/>
          <w:sz w:val="22"/>
          <w:szCs w:val="22"/>
        </w:rPr>
        <w:t>W załączeniu przekazujemy do dyspozycji oferentów w charakterze pomocnicz</w:t>
      </w:r>
      <w:r w:rsidR="0026389F" w:rsidRPr="001B1F7C">
        <w:rPr>
          <w:rFonts w:ascii="Arial" w:hAnsi="Arial" w:cs="Arial"/>
          <w:bCs/>
          <w:sz w:val="22"/>
          <w:szCs w:val="22"/>
        </w:rPr>
        <w:t>ych</w:t>
      </w:r>
      <w:r w:rsidRPr="001B1F7C">
        <w:rPr>
          <w:rFonts w:ascii="Arial" w:hAnsi="Arial" w:cs="Arial"/>
          <w:bCs/>
          <w:sz w:val="22"/>
          <w:szCs w:val="22"/>
        </w:rPr>
        <w:t xml:space="preserve"> materiał</w:t>
      </w:r>
      <w:r w:rsidR="0026389F" w:rsidRPr="001B1F7C">
        <w:rPr>
          <w:rFonts w:ascii="Arial" w:hAnsi="Arial" w:cs="Arial"/>
          <w:bCs/>
          <w:sz w:val="22"/>
          <w:szCs w:val="22"/>
        </w:rPr>
        <w:t>ów</w:t>
      </w:r>
      <w:r w:rsidRPr="001B1F7C">
        <w:rPr>
          <w:rFonts w:ascii="Arial" w:hAnsi="Arial" w:cs="Arial"/>
          <w:bCs/>
          <w:sz w:val="22"/>
          <w:szCs w:val="22"/>
        </w:rPr>
        <w:t xml:space="preserve"> edukacyjn</w:t>
      </w:r>
      <w:r w:rsidR="0026389F" w:rsidRPr="001B1F7C">
        <w:rPr>
          <w:rFonts w:ascii="Arial" w:hAnsi="Arial" w:cs="Arial"/>
          <w:bCs/>
          <w:sz w:val="22"/>
          <w:szCs w:val="22"/>
        </w:rPr>
        <w:t xml:space="preserve">ych </w:t>
      </w:r>
      <w:r w:rsidR="00E323EF" w:rsidRPr="001B1F7C">
        <w:rPr>
          <w:rFonts w:ascii="Arial" w:hAnsi="Arial" w:cs="Arial"/>
          <w:bCs/>
          <w:sz w:val="22"/>
          <w:szCs w:val="22"/>
        </w:rPr>
        <w:t xml:space="preserve">„Poznański Program dla Kultury </w:t>
      </w:r>
      <w:r w:rsidRPr="001B1F7C">
        <w:rPr>
          <w:rFonts w:ascii="Arial" w:hAnsi="Arial" w:cs="Arial"/>
          <w:bCs/>
          <w:sz w:val="22"/>
          <w:szCs w:val="22"/>
        </w:rPr>
        <w:t xml:space="preserve"> </w:t>
      </w:r>
      <w:r w:rsidR="00E323EF" w:rsidRPr="001B1F7C">
        <w:rPr>
          <w:rFonts w:ascii="Arial" w:hAnsi="Arial" w:cs="Arial"/>
          <w:bCs/>
          <w:sz w:val="22"/>
          <w:szCs w:val="22"/>
        </w:rPr>
        <w:t xml:space="preserve">2024-2028” oraz </w:t>
      </w:r>
      <w:r w:rsidRPr="001B1F7C">
        <w:rPr>
          <w:rFonts w:ascii="Arial" w:hAnsi="Arial" w:cs="Arial"/>
          <w:bCs/>
          <w:sz w:val="22"/>
          <w:szCs w:val="22"/>
        </w:rPr>
        <w:t xml:space="preserve">publikację </w:t>
      </w:r>
      <w:r w:rsidRPr="001B1F7C">
        <w:rPr>
          <w:rFonts w:ascii="Arial" w:hAnsi="Arial" w:cs="Arial"/>
          <w:bCs/>
          <w:iCs/>
          <w:sz w:val="22"/>
          <w:szCs w:val="22"/>
        </w:rPr>
        <w:t>„Atlas dla kultury. Jak udostępniać wydarzenia kulturalne osobom z niepełnosprawnościami”</w:t>
      </w:r>
      <w:r w:rsidRPr="001B1F7C">
        <w:rPr>
          <w:rFonts w:ascii="Arial" w:hAnsi="Arial" w:cs="Arial"/>
          <w:bCs/>
          <w:sz w:val="22"/>
          <w:szCs w:val="22"/>
        </w:rPr>
        <w:t xml:space="preserve"> przygotowaną przez Stowarzyszenie Edukacyjne MCA. </w:t>
      </w:r>
    </w:p>
    <w:p w14:paraId="1F888D42" w14:textId="6F146822" w:rsidR="00AD18B7" w:rsidRPr="001B1F7C" w:rsidRDefault="00AD18B7" w:rsidP="00A1792E">
      <w:pPr>
        <w:spacing w:line="276" w:lineRule="auto"/>
        <w:ind w:left="284"/>
        <w:rPr>
          <w:rFonts w:ascii="Arial" w:hAnsi="Arial" w:cs="Arial"/>
          <w:sz w:val="22"/>
          <w:szCs w:val="22"/>
        </w:rPr>
      </w:pPr>
    </w:p>
    <w:p w14:paraId="393A3112" w14:textId="77777777" w:rsidR="00285ACE" w:rsidRPr="001B1F7C" w:rsidRDefault="00285ACE" w:rsidP="00A1792E">
      <w:pPr>
        <w:spacing w:line="276" w:lineRule="auto"/>
        <w:ind w:left="284"/>
        <w:rPr>
          <w:rFonts w:ascii="Arial" w:hAnsi="Arial" w:cs="Arial"/>
          <w:sz w:val="22"/>
          <w:szCs w:val="22"/>
        </w:rPr>
      </w:pPr>
    </w:p>
    <w:p w14:paraId="549FD373" w14:textId="77777777" w:rsidR="00AD18B7" w:rsidRPr="001B1F7C" w:rsidRDefault="00AD18B7" w:rsidP="00A1792E">
      <w:pPr>
        <w:numPr>
          <w:ilvl w:val="0"/>
          <w:numId w:val="2"/>
        </w:numPr>
        <w:suppressAutoHyphens w:val="0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>Termin i sposób składania ofert oraz potwierdzenia złożenia ofert</w:t>
      </w:r>
    </w:p>
    <w:p w14:paraId="127FBEA4" w14:textId="77777777" w:rsidR="00AD18B7" w:rsidRPr="001B1F7C" w:rsidRDefault="00AD18B7" w:rsidP="00A1792E">
      <w:pPr>
        <w:spacing w:line="276" w:lineRule="auto"/>
        <w:ind w:left="360" w:hanging="30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Składanie ofert odbywa się dwuetapowo:</w:t>
      </w:r>
    </w:p>
    <w:p w14:paraId="49C16794" w14:textId="7D6063BB" w:rsidR="00AD18B7" w:rsidRPr="001B1F7C" w:rsidRDefault="00AD18B7" w:rsidP="00A1792E">
      <w:pPr>
        <w:numPr>
          <w:ilvl w:val="0"/>
          <w:numId w:val="6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Wersję elektroniczną oferty należy wygenerować i złożyć za pomocą </w:t>
      </w:r>
      <w:r w:rsidR="003E0826" w:rsidRPr="001B1F7C">
        <w:rPr>
          <w:rFonts w:ascii="Arial" w:hAnsi="Arial" w:cs="Arial"/>
          <w:sz w:val="22"/>
          <w:szCs w:val="22"/>
        </w:rPr>
        <w:t xml:space="preserve">przeznaczonej do tego </w:t>
      </w:r>
      <w:r w:rsidRPr="001B1F7C">
        <w:rPr>
          <w:rFonts w:ascii="Arial" w:hAnsi="Arial" w:cs="Arial"/>
          <w:sz w:val="22"/>
          <w:szCs w:val="22"/>
        </w:rPr>
        <w:t xml:space="preserve">platformy – </w:t>
      </w:r>
      <w:r w:rsidR="003E0826" w:rsidRPr="001B1F7C">
        <w:rPr>
          <w:rFonts w:ascii="Arial" w:hAnsi="Arial" w:cs="Arial"/>
          <w:sz w:val="22"/>
          <w:szCs w:val="22"/>
        </w:rPr>
        <w:t>g</w:t>
      </w:r>
      <w:r w:rsidRPr="001B1F7C">
        <w:rPr>
          <w:rFonts w:ascii="Arial" w:hAnsi="Arial" w:cs="Arial"/>
          <w:sz w:val="22"/>
          <w:szCs w:val="22"/>
        </w:rPr>
        <w:t xml:space="preserve">eneratora </w:t>
      </w:r>
      <w:r w:rsidR="003E0826" w:rsidRPr="001B1F7C">
        <w:rPr>
          <w:rFonts w:ascii="Arial" w:hAnsi="Arial" w:cs="Arial"/>
          <w:sz w:val="22"/>
          <w:szCs w:val="22"/>
        </w:rPr>
        <w:t>o</w:t>
      </w:r>
      <w:r w:rsidRPr="001B1F7C">
        <w:rPr>
          <w:rFonts w:ascii="Arial" w:hAnsi="Arial" w:cs="Arial"/>
          <w:sz w:val="22"/>
          <w:szCs w:val="22"/>
        </w:rPr>
        <w:t>fert Witkac.pl</w:t>
      </w:r>
      <w:r w:rsidR="003E0826" w:rsidRPr="001B1F7C">
        <w:rPr>
          <w:rFonts w:ascii="Arial" w:hAnsi="Arial" w:cs="Arial"/>
          <w:sz w:val="22"/>
          <w:szCs w:val="22"/>
        </w:rPr>
        <w:t xml:space="preserve"> –</w:t>
      </w:r>
      <w:r w:rsidRPr="001B1F7C">
        <w:rPr>
          <w:rFonts w:ascii="Arial" w:hAnsi="Arial" w:cs="Arial"/>
          <w:sz w:val="22"/>
          <w:szCs w:val="22"/>
        </w:rPr>
        <w:t xml:space="preserve"> w nieprzekraczalnym terminie do </w:t>
      </w:r>
      <w:r w:rsidR="00210D5E" w:rsidRPr="001B1F7C">
        <w:rPr>
          <w:rFonts w:ascii="Arial" w:hAnsi="Arial" w:cs="Arial"/>
          <w:sz w:val="22"/>
          <w:szCs w:val="22"/>
        </w:rPr>
        <w:br/>
      </w:r>
      <w:r w:rsidR="0095546F" w:rsidRPr="001B1F7C">
        <w:rPr>
          <w:rFonts w:ascii="Arial" w:hAnsi="Arial" w:cs="Arial"/>
          <w:b/>
          <w:sz w:val="22"/>
          <w:szCs w:val="22"/>
        </w:rPr>
        <w:t>2 listopada 2026</w:t>
      </w:r>
      <w:r w:rsidR="009C1CAF" w:rsidRPr="001B1F7C">
        <w:rPr>
          <w:rFonts w:ascii="Arial" w:hAnsi="Arial" w:cs="Arial"/>
          <w:b/>
          <w:sz w:val="22"/>
          <w:szCs w:val="22"/>
        </w:rPr>
        <w:t xml:space="preserve"> </w:t>
      </w:r>
      <w:r w:rsidRPr="001B1F7C">
        <w:rPr>
          <w:rFonts w:ascii="Arial" w:hAnsi="Arial" w:cs="Arial"/>
          <w:b/>
          <w:sz w:val="22"/>
          <w:szCs w:val="22"/>
        </w:rPr>
        <w:t>r</w:t>
      </w:r>
      <w:r w:rsidR="00210D5E" w:rsidRPr="001B1F7C">
        <w:rPr>
          <w:rFonts w:ascii="Arial" w:hAnsi="Arial" w:cs="Arial"/>
          <w:b/>
          <w:sz w:val="22"/>
          <w:szCs w:val="22"/>
        </w:rPr>
        <w:t>.</w:t>
      </w:r>
      <w:r w:rsidRPr="001B1F7C">
        <w:rPr>
          <w:rFonts w:ascii="Arial" w:hAnsi="Arial" w:cs="Arial"/>
          <w:sz w:val="22"/>
          <w:szCs w:val="22"/>
        </w:rPr>
        <w:t xml:space="preserve"> </w:t>
      </w:r>
      <w:r w:rsidR="00531343" w:rsidRPr="001B1F7C">
        <w:rPr>
          <w:rFonts w:ascii="Arial" w:hAnsi="Arial" w:cs="Arial"/>
          <w:b/>
          <w:sz w:val="22"/>
          <w:szCs w:val="22"/>
        </w:rPr>
        <w:t xml:space="preserve">do godz. </w:t>
      </w:r>
      <w:r w:rsidR="0095546F" w:rsidRPr="001B1F7C">
        <w:rPr>
          <w:rFonts w:ascii="Arial" w:hAnsi="Arial" w:cs="Arial"/>
          <w:b/>
          <w:sz w:val="22"/>
          <w:szCs w:val="22"/>
        </w:rPr>
        <w:t>17.00</w:t>
      </w:r>
      <w:r w:rsidRPr="001B1F7C">
        <w:rPr>
          <w:rFonts w:ascii="Arial" w:hAnsi="Arial" w:cs="Arial"/>
          <w:b/>
          <w:sz w:val="22"/>
          <w:szCs w:val="22"/>
        </w:rPr>
        <w:t>.</w:t>
      </w:r>
      <w:r w:rsidRPr="001B1F7C">
        <w:rPr>
          <w:rFonts w:ascii="Arial" w:hAnsi="Arial" w:cs="Arial"/>
          <w:sz w:val="22"/>
          <w:szCs w:val="22"/>
        </w:rPr>
        <w:t xml:space="preserve"> </w:t>
      </w:r>
    </w:p>
    <w:p w14:paraId="39A9D1F4" w14:textId="465A8868" w:rsidR="001448B4" w:rsidRDefault="00040049" w:rsidP="00A1792E">
      <w:pPr>
        <w:numPr>
          <w:ilvl w:val="0"/>
          <w:numId w:val="6"/>
        </w:numPr>
        <w:suppressAutoHyphens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Wygenerowane z platformy Witkac.pl, </w:t>
      </w:r>
      <w:r w:rsidR="001448B4">
        <w:rPr>
          <w:rFonts w:ascii="Arial" w:hAnsi="Arial" w:cs="Arial"/>
          <w:sz w:val="22"/>
          <w:szCs w:val="22"/>
        </w:rPr>
        <w:t xml:space="preserve">a następnie </w:t>
      </w:r>
      <w:r w:rsidRPr="001B1F7C">
        <w:rPr>
          <w:rFonts w:ascii="Arial" w:hAnsi="Arial" w:cs="Arial"/>
          <w:sz w:val="22"/>
          <w:szCs w:val="22"/>
        </w:rPr>
        <w:t>wydrukowane potwierdzenie złożenia oferty należy podpisać</w:t>
      </w:r>
      <w:r w:rsidR="007A12B7" w:rsidRPr="001B1F7C">
        <w:rPr>
          <w:rFonts w:ascii="Arial" w:hAnsi="Arial" w:cs="Arial"/>
          <w:sz w:val="22"/>
          <w:szCs w:val="22"/>
        </w:rPr>
        <w:t xml:space="preserve"> (można zastosować kwalifikowany podpis elektroniczny</w:t>
      </w:r>
      <w:r w:rsidR="00B513F5">
        <w:rPr>
          <w:rFonts w:ascii="Arial" w:hAnsi="Arial" w:cs="Arial"/>
          <w:sz w:val="22"/>
          <w:szCs w:val="22"/>
        </w:rPr>
        <w:t xml:space="preserve"> albo </w:t>
      </w:r>
      <w:r w:rsidR="001448B4">
        <w:rPr>
          <w:rFonts w:ascii="Arial" w:hAnsi="Arial" w:cs="Arial"/>
          <w:sz w:val="22"/>
          <w:szCs w:val="22"/>
        </w:rPr>
        <w:t>podpis</w:t>
      </w:r>
      <w:r w:rsidR="00B513F5">
        <w:rPr>
          <w:rFonts w:ascii="Arial" w:hAnsi="Arial" w:cs="Arial"/>
          <w:sz w:val="22"/>
          <w:szCs w:val="22"/>
        </w:rPr>
        <w:t xml:space="preserve"> zaufany</w:t>
      </w:r>
      <w:r w:rsidR="007A12B7" w:rsidRPr="001B1F7C">
        <w:rPr>
          <w:rFonts w:ascii="Arial" w:hAnsi="Arial" w:cs="Arial"/>
          <w:sz w:val="22"/>
          <w:szCs w:val="22"/>
        </w:rPr>
        <w:t>)</w:t>
      </w:r>
      <w:r w:rsidRPr="001B1F7C">
        <w:rPr>
          <w:rFonts w:ascii="Arial" w:hAnsi="Arial" w:cs="Arial"/>
          <w:sz w:val="22"/>
          <w:szCs w:val="22"/>
        </w:rPr>
        <w:t xml:space="preserve">, zeskanować i wysłać na adres </w:t>
      </w:r>
      <w:r w:rsidR="0056629D" w:rsidRPr="001B1F7C">
        <w:rPr>
          <w:rFonts w:ascii="Arial" w:hAnsi="Arial" w:cs="Arial"/>
          <w:sz w:val="22"/>
          <w:szCs w:val="22"/>
        </w:rPr>
        <w:t>e-</w:t>
      </w:r>
      <w:r w:rsidRPr="001B1F7C">
        <w:rPr>
          <w:rFonts w:ascii="Arial" w:hAnsi="Arial" w:cs="Arial"/>
          <w:sz w:val="22"/>
          <w:szCs w:val="22"/>
        </w:rPr>
        <w:t>mailowy</w:t>
      </w:r>
      <w:r w:rsidRPr="00DD77D9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4D6560" w:rsidRPr="00F528A3">
          <w:rPr>
            <w:rFonts w:ascii="Arial" w:hAnsi="Arial" w:cs="Arial"/>
            <w:sz w:val="22"/>
            <w:szCs w:val="22"/>
          </w:rPr>
          <w:t>konkurs2027@um.poznan.pl</w:t>
        </w:r>
      </w:hyperlink>
      <w:r w:rsidR="00DD77D9" w:rsidRPr="00F528A3">
        <w:rPr>
          <w:rFonts w:ascii="Arial" w:hAnsi="Arial" w:cs="Arial"/>
          <w:sz w:val="22"/>
          <w:szCs w:val="22"/>
        </w:rPr>
        <w:t xml:space="preserve"> </w:t>
      </w:r>
      <w:r w:rsidRPr="00DD77D9">
        <w:rPr>
          <w:rFonts w:ascii="Arial" w:hAnsi="Arial" w:cs="Arial"/>
          <w:sz w:val="22"/>
          <w:szCs w:val="22"/>
        </w:rPr>
        <w:t>lub podpisać i złożyć (pocztą lub osobiście) w Biurze Podawczym Urzędu Miasta Poznania (parter), 3</w:t>
      </w:r>
      <w:r w:rsidR="0056629D" w:rsidRPr="00DD77D9">
        <w:rPr>
          <w:rFonts w:ascii="Arial" w:hAnsi="Arial" w:cs="Arial"/>
          <w:sz w:val="22"/>
          <w:szCs w:val="22"/>
        </w:rPr>
        <w:t> </w:t>
      </w:r>
      <w:r w:rsidRPr="00DD77D9">
        <w:rPr>
          <w:rFonts w:ascii="Arial" w:hAnsi="Arial" w:cs="Arial"/>
          <w:sz w:val="22"/>
          <w:szCs w:val="22"/>
        </w:rPr>
        <w:t xml:space="preserve">Maja 46, 61-728 Poznań, </w:t>
      </w:r>
      <w:r w:rsidR="006E20B3" w:rsidRPr="00DD77D9">
        <w:rPr>
          <w:rFonts w:ascii="Arial" w:hAnsi="Arial" w:cs="Arial"/>
          <w:sz w:val="22"/>
          <w:szCs w:val="22"/>
        </w:rPr>
        <w:t xml:space="preserve">najpóźniej </w:t>
      </w:r>
      <w:r w:rsidRPr="00DD77D9">
        <w:rPr>
          <w:rFonts w:ascii="Arial" w:hAnsi="Arial" w:cs="Arial"/>
          <w:sz w:val="22"/>
          <w:szCs w:val="22"/>
        </w:rPr>
        <w:t xml:space="preserve">w terminie do 3 dni roboczych od daty </w:t>
      </w:r>
      <w:r w:rsidR="00531343" w:rsidRPr="00DD77D9">
        <w:rPr>
          <w:rFonts w:ascii="Arial" w:hAnsi="Arial" w:cs="Arial"/>
          <w:sz w:val="22"/>
          <w:szCs w:val="22"/>
        </w:rPr>
        <w:t>zakończenia naboru</w:t>
      </w:r>
      <w:r w:rsidRPr="00DD77D9">
        <w:rPr>
          <w:rFonts w:ascii="Arial" w:hAnsi="Arial" w:cs="Arial"/>
          <w:sz w:val="22"/>
          <w:szCs w:val="22"/>
        </w:rPr>
        <w:t xml:space="preserve">, </w:t>
      </w:r>
      <w:r w:rsidR="00531343" w:rsidRPr="00DD77D9">
        <w:rPr>
          <w:rFonts w:ascii="Arial" w:hAnsi="Arial" w:cs="Arial"/>
          <w:sz w:val="22"/>
          <w:szCs w:val="22"/>
        </w:rPr>
        <w:t>tj.</w:t>
      </w:r>
      <w:r w:rsidRPr="00DD77D9">
        <w:rPr>
          <w:rFonts w:ascii="Arial" w:hAnsi="Arial" w:cs="Arial"/>
          <w:sz w:val="22"/>
          <w:szCs w:val="22"/>
        </w:rPr>
        <w:t xml:space="preserve"> do </w:t>
      </w:r>
      <w:r w:rsidR="00CC354F" w:rsidRPr="00DD77D9">
        <w:rPr>
          <w:rFonts w:ascii="Arial" w:hAnsi="Arial" w:cs="Arial"/>
          <w:b/>
          <w:sz w:val="22"/>
          <w:szCs w:val="22"/>
        </w:rPr>
        <w:t xml:space="preserve">5 listopada </w:t>
      </w:r>
      <w:r w:rsidR="000917B6" w:rsidRPr="00DD77D9">
        <w:rPr>
          <w:rFonts w:ascii="Arial" w:hAnsi="Arial" w:cs="Arial"/>
          <w:b/>
          <w:sz w:val="22"/>
          <w:szCs w:val="22"/>
        </w:rPr>
        <w:t>202</w:t>
      </w:r>
      <w:r w:rsidR="009C1CAF" w:rsidRPr="00DD77D9">
        <w:rPr>
          <w:rFonts w:ascii="Arial" w:hAnsi="Arial" w:cs="Arial"/>
          <w:b/>
          <w:sz w:val="22"/>
          <w:szCs w:val="22"/>
        </w:rPr>
        <w:t>6</w:t>
      </w:r>
      <w:r w:rsidR="00A8582B" w:rsidRPr="00DD77D9">
        <w:rPr>
          <w:rFonts w:ascii="Arial" w:hAnsi="Arial" w:cs="Arial"/>
          <w:b/>
          <w:sz w:val="22"/>
          <w:szCs w:val="22"/>
        </w:rPr>
        <w:t xml:space="preserve"> </w:t>
      </w:r>
      <w:r w:rsidRPr="00DD77D9">
        <w:rPr>
          <w:rFonts w:ascii="Arial" w:hAnsi="Arial" w:cs="Arial"/>
          <w:b/>
          <w:sz w:val="22"/>
          <w:szCs w:val="22"/>
        </w:rPr>
        <w:t xml:space="preserve">r. do godziny 15.30. </w:t>
      </w:r>
    </w:p>
    <w:p w14:paraId="354DD029" w14:textId="0E7F032F" w:rsidR="00AD18B7" w:rsidRPr="001448B4" w:rsidRDefault="00AD18B7" w:rsidP="00A1792E">
      <w:pPr>
        <w:numPr>
          <w:ilvl w:val="0"/>
          <w:numId w:val="6"/>
        </w:numPr>
        <w:suppressAutoHyphens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1448B4">
        <w:rPr>
          <w:rFonts w:ascii="Arial" w:hAnsi="Arial" w:cs="Arial"/>
          <w:sz w:val="22"/>
          <w:szCs w:val="22"/>
        </w:rPr>
        <w:t xml:space="preserve">Za datę dostarczenia potwierdzenia złożenia oferty do Urzędu Miasta Poznania uznaje się datę wpływu skanu na skrzynkę e-mailową: </w:t>
      </w:r>
      <w:hyperlink r:id="rId9" w:history="1">
        <w:r w:rsidR="004D6560" w:rsidRPr="00F528A3">
          <w:rPr>
            <w:rFonts w:ascii="Arial" w:hAnsi="Arial" w:cs="Arial"/>
            <w:sz w:val="22"/>
            <w:szCs w:val="22"/>
          </w:rPr>
          <w:t>konkurs2027@um.poznan.pl</w:t>
        </w:r>
      </w:hyperlink>
      <w:r w:rsidR="004D6560" w:rsidRPr="001448B4">
        <w:rPr>
          <w:rFonts w:ascii="Arial" w:hAnsi="Arial" w:cs="Arial"/>
          <w:sz w:val="22"/>
          <w:szCs w:val="22"/>
        </w:rPr>
        <w:t xml:space="preserve"> </w:t>
      </w:r>
      <w:r w:rsidRPr="001448B4">
        <w:rPr>
          <w:rFonts w:ascii="Arial" w:hAnsi="Arial" w:cs="Arial"/>
          <w:sz w:val="22"/>
          <w:szCs w:val="22"/>
        </w:rPr>
        <w:t xml:space="preserve">(skan musi wpłynąć na właściwą skrzynkę </w:t>
      </w:r>
      <w:r w:rsidR="0056629D" w:rsidRPr="001448B4">
        <w:rPr>
          <w:rFonts w:ascii="Arial" w:hAnsi="Arial" w:cs="Arial"/>
          <w:sz w:val="22"/>
          <w:szCs w:val="22"/>
        </w:rPr>
        <w:t>e-</w:t>
      </w:r>
      <w:r w:rsidRPr="001448B4">
        <w:rPr>
          <w:rFonts w:ascii="Arial" w:hAnsi="Arial" w:cs="Arial"/>
          <w:sz w:val="22"/>
          <w:szCs w:val="22"/>
        </w:rPr>
        <w:t>mailową w ww. terminie lub w przypadku potwierdzenia złożenia oferty przesyłanego pocztą lub kurierem decyduje data wpływu przesyłki do Urzędu Miasta Poznania</w:t>
      </w:r>
      <w:r w:rsidR="00D769E0" w:rsidRPr="001448B4">
        <w:rPr>
          <w:rFonts w:ascii="Arial" w:hAnsi="Arial" w:cs="Arial"/>
          <w:sz w:val="22"/>
          <w:szCs w:val="22"/>
        </w:rPr>
        <w:t>)</w:t>
      </w:r>
      <w:r w:rsidRPr="001448B4">
        <w:rPr>
          <w:rFonts w:ascii="Arial" w:hAnsi="Arial" w:cs="Arial"/>
          <w:sz w:val="22"/>
          <w:szCs w:val="22"/>
        </w:rPr>
        <w:t>.</w:t>
      </w:r>
    </w:p>
    <w:p w14:paraId="053794A8" w14:textId="71A6565F" w:rsidR="00AD18B7" w:rsidRPr="00DD77D9" w:rsidRDefault="00AD18B7" w:rsidP="00A1792E">
      <w:pPr>
        <w:numPr>
          <w:ilvl w:val="0"/>
          <w:numId w:val="6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DD77D9">
        <w:rPr>
          <w:rFonts w:ascii="Arial" w:hAnsi="Arial" w:cs="Arial"/>
          <w:sz w:val="22"/>
          <w:szCs w:val="22"/>
        </w:rPr>
        <w:t>W przypadku przesłania s</w:t>
      </w:r>
      <w:r w:rsidR="00EB5A22" w:rsidRPr="00DD77D9">
        <w:rPr>
          <w:rFonts w:ascii="Arial" w:hAnsi="Arial" w:cs="Arial"/>
          <w:sz w:val="22"/>
          <w:szCs w:val="22"/>
        </w:rPr>
        <w:t>k</w:t>
      </w:r>
      <w:r w:rsidRPr="00DD77D9">
        <w:rPr>
          <w:rFonts w:ascii="Arial" w:hAnsi="Arial" w:cs="Arial"/>
          <w:sz w:val="22"/>
          <w:szCs w:val="22"/>
        </w:rPr>
        <w:t>anu potwierdzeni</w:t>
      </w:r>
      <w:r w:rsidR="00EB5A22" w:rsidRPr="00DD77D9">
        <w:rPr>
          <w:rFonts w:ascii="Arial" w:hAnsi="Arial" w:cs="Arial"/>
          <w:sz w:val="22"/>
          <w:szCs w:val="22"/>
        </w:rPr>
        <w:t>a</w:t>
      </w:r>
      <w:r w:rsidRPr="00DD77D9">
        <w:rPr>
          <w:rFonts w:ascii="Arial" w:hAnsi="Arial" w:cs="Arial"/>
          <w:sz w:val="22"/>
          <w:szCs w:val="22"/>
        </w:rPr>
        <w:t xml:space="preserve"> złożeni</w:t>
      </w:r>
      <w:r w:rsidR="00D769E0" w:rsidRPr="00DD77D9">
        <w:rPr>
          <w:rFonts w:ascii="Arial" w:hAnsi="Arial" w:cs="Arial"/>
          <w:sz w:val="22"/>
          <w:szCs w:val="22"/>
        </w:rPr>
        <w:t>a oferty na skrzynkę e-mailową:  </w:t>
      </w:r>
      <w:r w:rsidR="00D769E0" w:rsidRPr="00DD77D9">
        <w:rPr>
          <w:rFonts w:ascii="Arial" w:hAnsi="Arial" w:cs="Arial"/>
          <w:sz w:val="22"/>
          <w:szCs w:val="22"/>
        </w:rPr>
        <w:br/>
      </w:r>
      <w:hyperlink r:id="rId10" w:history="1">
        <w:r w:rsidR="004D6560" w:rsidRPr="00F528A3">
          <w:rPr>
            <w:rFonts w:ascii="Arial" w:hAnsi="Arial" w:cs="Arial"/>
            <w:sz w:val="22"/>
            <w:szCs w:val="22"/>
          </w:rPr>
          <w:t>konkurs2027@um.poznan.pl</w:t>
        </w:r>
      </w:hyperlink>
      <w:r w:rsidR="00DD77D9" w:rsidRPr="00F528A3">
        <w:rPr>
          <w:rFonts w:ascii="Arial" w:hAnsi="Arial" w:cs="Arial"/>
          <w:sz w:val="22"/>
          <w:szCs w:val="22"/>
        </w:rPr>
        <w:t xml:space="preserve"> </w:t>
      </w:r>
      <w:r w:rsidRPr="00DD77D9">
        <w:rPr>
          <w:rFonts w:ascii="Arial" w:hAnsi="Arial" w:cs="Arial"/>
          <w:sz w:val="22"/>
          <w:szCs w:val="22"/>
        </w:rPr>
        <w:t>potwierdzenie oferty w formie papierowej należy dostarczyć do</w:t>
      </w:r>
      <w:r w:rsidR="001B6B40" w:rsidRPr="00DD77D9">
        <w:rPr>
          <w:rFonts w:ascii="Arial" w:hAnsi="Arial" w:cs="Arial"/>
          <w:sz w:val="22"/>
          <w:szCs w:val="22"/>
        </w:rPr>
        <w:t> </w:t>
      </w:r>
      <w:r w:rsidRPr="00DD77D9">
        <w:rPr>
          <w:rFonts w:ascii="Arial" w:hAnsi="Arial" w:cs="Arial"/>
          <w:sz w:val="22"/>
          <w:szCs w:val="22"/>
        </w:rPr>
        <w:t xml:space="preserve">Urzędu Miasta Poznania w chwili podpisania umowy lub na prośbę Urzędu. </w:t>
      </w:r>
    </w:p>
    <w:p w14:paraId="404EA9C1" w14:textId="77777777" w:rsidR="00AD18B7" w:rsidRPr="001B1F7C" w:rsidRDefault="00AD18B7" w:rsidP="00A1792E">
      <w:pPr>
        <w:spacing w:line="276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4D317D9" w14:textId="77777777" w:rsidR="00CC4779" w:rsidRPr="001B1F7C" w:rsidRDefault="00AD18B7" w:rsidP="00A1792E">
      <w:p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b/>
          <w:bCs/>
          <w:i/>
          <w:iCs/>
          <w:sz w:val="22"/>
          <w:szCs w:val="22"/>
        </w:rPr>
        <w:t>Uwaga!</w:t>
      </w:r>
      <w:r w:rsidRPr="001B1F7C">
        <w:rPr>
          <w:rFonts w:ascii="Arial" w:hAnsi="Arial" w:cs="Arial"/>
          <w:i/>
          <w:sz w:val="22"/>
          <w:szCs w:val="22"/>
        </w:rPr>
        <w:t xml:space="preserve"> Oferent, który wypełnił i złożył ofertę w </w:t>
      </w:r>
      <w:r w:rsidR="00EB5A22" w:rsidRPr="001B1F7C">
        <w:rPr>
          <w:rFonts w:ascii="Arial" w:hAnsi="Arial" w:cs="Arial"/>
          <w:i/>
          <w:sz w:val="22"/>
          <w:szCs w:val="22"/>
        </w:rPr>
        <w:t>g</w:t>
      </w:r>
      <w:r w:rsidRPr="001B1F7C">
        <w:rPr>
          <w:rFonts w:ascii="Arial" w:hAnsi="Arial" w:cs="Arial"/>
          <w:i/>
          <w:sz w:val="22"/>
          <w:szCs w:val="22"/>
        </w:rPr>
        <w:t xml:space="preserve">eneratorze </w:t>
      </w:r>
      <w:r w:rsidR="00EB5A22" w:rsidRPr="001B1F7C">
        <w:rPr>
          <w:rFonts w:ascii="Arial" w:hAnsi="Arial" w:cs="Arial"/>
          <w:i/>
          <w:sz w:val="22"/>
          <w:szCs w:val="22"/>
        </w:rPr>
        <w:t>o</w:t>
      </w:r>
      <w:r w:rsidRPr="001B1F7C">
        <w:rPr>
          <w:rFonts w:ascii="Arial" w:hAnsi="Arial" w:cs="Arial"/>
          <w:i/>
          <w:sz w:val="22"/>
          <w:szCs w:val="22"/>
        </w:rPr>
        <w:t xml:space="preserve">fert Witkac.pl, powinien otrzymać na adres e-mail, który został podany w trakcie rejestracji użytkownika, informację zwrotną zawierającą potwierdzenie złożenia wniosku. W przypadku nieotrzymania takiej informacji </w:t>
      </w:r>
      <w:r w:rsidRPr="001B1F7C">
        <w:rPr>
          <w:rFonts w:ascii="Arial" w:hAnsi="Arial" w:cs="Arial"/>
          <w:i/>
          <w:sz w:val="22"/>
          <w:szCs w:val="22"/>
        </w:rPr>
        <w:br/>
        <w:t xml:space="preserve">w ciągu </w:t>
      </w:r>
      <w:r w:rsidRPr="001B1F7C">
        <w:rPr>
          <w:rFonts w:ascii="Arial" w:hAnsi="Arial" w:cs="Arial"/>
          <w:b/>
          <w:bCs/>
          <w:i/>
          <w:sz w:val="22"/>
          <w:szCs w:val="22"/>
        </w:rPr>
        <w:t>24 godzin</w:t>
      </w:r>
      <w:r w:rsidRPr="001B1F7C">
        <w:rPr>
          <w:rFonts w:ascii="Arial" w:hAnsi="Arial" w:cs="Arial"/>
          <w:i/>
          <w:sz w:val="22"/>
          <w:szCs w:val="22"/>
        </w:rPr>
        <w:t xml:space="preserve"> od dnia wysłania oferty zaleca się pilny kontakt z Wydziałem Kultury Urzędu Miasta Poznania.</w:t>
      </w:r>
      <w:r w:rsidR="007A7E03" w:rsidRPr="001B1F7C">
        <w:rPr>
          <w:rFonts w:ascii="Arial" w:hAnsi="Arial" w:cs="Arial"/>
          <w:sz w:val="22"/>
          <w:szCs w:val="22"/>
        </w:rPr>
        <w:tab/>
      </w:r>
    </w:p>
    <w:p w14:paraId="1E3FF056" w14:textId="77777777" w:rsidR="00CC4779" w:rsidRPr="001B1F7C" w:rsidRDefault="00CC4779" w:rsidP="00A1792E">
      <w:pPr>
        <w:spacing w:line="276" w:lineRule="auto"/>
        <w:rPr>
          <w:rFonts w:ascii="Arial" w:hAnsi="Arial" w:cs="Arial"/>
          <w:sz w:val="22"/>
          <w:szCs w:val="22"/>
        </w:rPr>
      </w:pPr>
    </w:p>
    <w:p w14:paraId="15F3CEAA" w14:textId="77777777" w:rsidR="00AD18B7" w:rsidRPr="001B1F7C" w:rsidRDefault="00AD18B7" w:rsidP="00A1792E">
      <w:pPr>
        <w:numPr>
          <w:ilvl w:val="0"/>
          <w:numId w:val="2"/>
        </w:numPr>
        <w:suppressAutoHyphens w:val="0"/>
        <w:spacing w:line="276" w:lineRule="auto"/>
        <w:ind w:hanging="142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 xml:space="preserve">Tryb i kryteria stosowane przy wyborze ofert oraz termin dokonania ich wyboru </w:t>
      </w:r>
    </w:p>
    <w:p w14:paraId="454C04CF" w14:textId="77777777" w:rsidR="00AD18B7" w:rsidRPr="001B1F7C" w:rsidRDefault="00AD18B7" w:rsidP="00A1792E">
      <w:pPr>
        <w:spacing w:line="276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106143C2" w14:textId="5AFE3F53" w:rsidR="00AD18B7" w:rsidRPr="001B1F7C" w:rsidRDefault="00AD18B7" w:rsidP="00A1792E">
      <w:pPr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1B1F7C">
        <w:rPr>
          <w:rFonts w:ascii="Arial" w:hAnsi="Arial" w:cs="Arial"/>
          <w:sz w:val="22"/>
          <w:szCs w:val="22"/>
        </w:rPr>
        <w:t xml:space="preserve">Rozstrzygnięcie konkursu przewiduje się w terminie do </w:t>
      </w:r>
      <w:r w:rsidR="00905FCD" w:rsidRPr="00CC354F">
        <w:rPr>
          <w:rFonts w:ascii="Arial" w:hAnsi="Arial" w:cs="Arial"/>
          <w:b/>
          <w:sz w:val="22"/>
          <w:szCs w:val="22"/>
        </w:rPr>
        <w:t>31</w:t>
      </w:r>
      <w:r w:rsidR="009C1CAF" w:rsidRPr="00CC354F">
        <w:rPr>
          <w:rFonts w:ascii="Arial" w:hAnsi="Arial" w:cs="Arial"/>
          <w:b/>
          <w:sz w:val="22"/>
          <w:szCs w:val="22"/>
        </w:rPr>
        <w:t xml:space="preserve"> grudnia 2026</w:t>
      </w:r>
      <w:r w:rsidR="000917B6" w:rsidRPr="00CC354F">
        <w:rPr>
          <w:rFonts w:ascii="Arial" w:hAnsi="Arial" w:cs="Arial"/>
          <w:b/>
          <w:sz w:val="22"/>
          <w:szCs w:val="22"/>
        </w:rPr>
        <w:t xml:space="preserve"> </w:t>
      </w:r>
      <w:r w:rsidRPr="00CC354F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7E7112AF" w14:textId="7D54F316" w:rsidR="00AD18B7" w:rsidRPr="001B1F7C" w:rsidRDefault="00AD18B7" w:rsidP="00A1792E">
      <w:pPr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Przy wyborze ofert stosowany jest tryb zgodny z ustawą z dnia 24 kwietnia 2003 r. </w:t>
      </w:r>
      <w:r w:rsidRPr="001B1F7C">
        <w:rPr>
          <w:rFonts w:ascii="Arial" w:hAnsi="Arial" w:cs="Arial"/>
          <w:sz w:val="22"/>
          <w:szCs w:val="22"/>
        </w:rPr>
        <w:br/>
        <w:t xml:space="preserve">o działalności pożytku publicznego i o wolontariacie </w:t>
      </w:r>
      <w:r w:rsidR="00187DC5" w:rsidRPr="00145706">
        <w:rPr>
          <w:rFonts w:ascii="Arial" w:hAnsi="Arial" w:cs="Arial"/>
          <w:sz w:val="22"/>
          <w:szCs w:val="22"/>
        </w:rPr>
        <w:t>(</w:t>
      </w:r>
      <w:proofErr w:type="spellStart"/>
      <w:r w:rsidR="00187DC5">
        <w:rPr>
          <w:rFonts w:ascii="Arial" w:hAnsi="Arial" w:cs="Arial"/>
          <w:sz w:val="22"/>
          <w:szCs w:val="22"/>
        </w:rPr>
        <w:t>t.j</w:t>
      </w:r>
      <w:proofErr w:type="spellEnd"/>
      <w:r w:rsidR="00187DC5">
        <w:rPr>
          <w:rFonts w:ascii="Arial" w:hAnsi="Arial" w:cs="Arial"/>
          <w:sz w:val="22"/>
          <w:szCs w:val="22"/>
        </w:rPr>
        <w:t xml:space="preserve">. </w:t>
      </w:r>
      <w:r w:rsidR="00187DC5" w:rsidRPr="00145706">
        <w:rPr>
          <w:rFonts w:ascii="Arial" w:hAnsi="Arial" w:cs="Arial"/>
          <w:sz w:val="22"/>
          <w:szCs w:val="22"/>
        </w:rPr>
        <w:t>Dz. U. z 202</w:t>
      </w:r>
      <w:r w:rsidR="00187DC5">
        <w:rPr>
          <w:rFonts w:ascii="Arial" w:hAnsi="Arial" w:cs="Arial"/>
          <w:sz w:val="22"/>
          <w:szCs w:val="22"/>
        </w:rPr>
        <w:t>5</w:t>
      </w:r>
      <w:r w:rsidR="00187DC5" w:rsidRPr="00145706">
        <w:rPr>
          <w:rFonts w:ascii="Arial" w:hAnsi="Arial" w:cs="Arial"/>
          <w:sz w:val="22"/>
          <w:szCs w:val="22"/>
        </w:rPr>
        <w:t xml:space="preserve"> r. poz. </w:t>
      </w:r>
      <w:r w:rsidR="00187DC5">
        <w:rPr>
          <w:rFonts w:ascii="Arial" w:hAnsi="Arial" w:cs="Arial"/>
          <w:sz w:val="22"/>
          <w:szCs w:val="22"/>
        </w:rPr>
        <w:t>1338 ze zm.</w:t>
      </w:r>
      <w:r w:rsidR="00187DC5" w:rsidRPr="00145706">
        <w:rPr>
          <w:rFonts w:ascii="Arial" w:hAnsi="Arial" w:cs="Arial"/>
          <w:sz w:val="22"/>
          <w:szCs w:val="22"/>
        </w:rPr>
        <w:t xml:space="preserve">) </w:t>
      </w:r>
      <w:r w:rsidRPr="001B1F7C">
        <w:rPr>
          <w:rFonts w:ascii="Arial" w:hAnsi="Arial" w:cs="Arial"/>
          <w:sz w:val="22"/>
          <w:szCs w:val="22"/>
        </w:rPr>
        <w:t xml:space="preserve">oraz zarządzeniem Nr </w:t>
      </w:r>
      <w:r w:rsidR="00187DC5">
        <w:rPr>
          <w:rFonts w:ascii="Arial" w:hAnsi="Arial" w:cs="Arial"/>
          <w:sz w:val="22"/>
          <w:szCs w:val="22"/>
        </w:rPr>
        <w:t>854/2023/P</w:t>
      </w:r>
      <w:r w:rsidRPr="001B1F7C">
        <w:rPr>
          <w:rFonts w:ascii="Arial" w:hAnsi="Arial" w:cs="Arial"/>
          <w:sz w:val="22"/>
          <w:szCs w:val="22"/>
        </w:rPr>
        <w:t xml:space="preserve"> Prezydenta Miasta Poznania z dnia 15 </w:t>
      </w:r>
      <w:r w:rsidR="00962A4D">
        <w:rPr>
          <w:rFonts w:ascii="Arial" w:hAnsi="Arial" w:cs="Arial"/>
          <w:sz w:val="22"/>
          <w:szCs w:val="22"/>
        </w:rPr>
        <w:t>listopada</w:t>
      </w:r>
      <w:r w:rsidRPr="001B1F7C">
        <w:rPr>
          <w:rFonts w:ascii="Arial" w:hAnsi="Arial" w:cs="Arial"/>
          <w:sz w:val="22"/>
          <w:szCs w:val="22"/>
        </w:rPr>
        <w:t xml:space="preserve"> 202</w:t>
      </w:r>
      <w:r w:rsidR="00962A4D">
        <w:rPr>
          <w:rFonts w:ascii="Arial" w:hAnsi="Arial" w:cs="Arial"/>
          <w:sz w:val="22"/>
          <w:szCs w:val="22"/>
        </w:rPr>
        <w:t>3</w:t>
      </w:r>
      <w:r w:rsidRPr="001B1F7C">
        <w:rPr>
          <w:rFonts w:ascii="Arial" w:hAnsi="Arial" w:cs="Arial"/>
          <w:sz w:val="22"/>
          <w:szCs w:val="22"/>
        </w:rPr>
        <w:t xml:space="preserve"> r. w</w:t>
      </w:r>
      <w:r w:rsidR="00FE5747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 xml:space="preserve">sprawie procedowania przy zlecaniu zadań publicznych w trybie otwartych konkursów </w:t>
      </w:r>
      <w:r w:rsidRPr="001B1F7C">
        <w:rPr>
          <w:rFonts w:ascii="Arial" w:hAnsi="Arial" w:cs="Arial"/>
          <w:sz w:val="22"/>
          <w:szCs w:val="22"/>
        </w:rPr>
        <w:lastRenderedPageBreak/>
        <w:t>ofert, zgodnie z zapisami ustawy z dnia 24</w:t>
      </w:r>
      <w:r w:rsidR="009669EE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kwietnia 2003 r</w:t>
      </w:r>
      <w:r w:rsidR="00210D5E" w:rsidRPr="001B1F7C">
        <w:rPr>
          <w:rFonts w:ascii="Arial" w:hAnsi="Arial" w:cs="Arial"/>
          <w:sz w:val="22"/>
          <w:szCs w:val="22"/>
        </w:rPr>
        <w:t>.</w:t>
      </w:r>
      <w:r w:rsidRPr="001B1F7C">
        <w:rPr>
          <w:rFonts w:ascii="Arial" w:hAnsi="Arial" w:cs="Arial"/>
          <w:sz w:val="22"/>
          <w:szCs w:val="22"/>
        </w:rPr>
        <w:t xml:space="preserve"> o działalności pożytku publicznego i</w:t>
      </w:r>
      <w:r w:rsidR="00FE5747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o</w:t>
      </w:r>
      <w:r w:rsidR="00FE5747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wolontariacie</w:t>
      </w:r>
      <w:r w:rsidR="00187DC5">
        <w:rPr>
          <w:rFonts w:ascii="Arial" w:hAnsi="Arial" w:cs="Arial"/>
          <w:sz w:val="22"/>
          <w:szCs w:val="22"/>
        </w:rPr>
        <w:t>.</w:t>
      </w:r>
    </w:p>
    <w:p w14:paraId="52E6C007" w14:textId="78A674E6" w:rsidR="00AD18B7" w:rsidRPr="001B1F7C" w:rsidRDefault="00AD18B7" w:rsidP="00A1792E">
      <w:pPr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Oferty opiniowane będą przez </w:t>
      </w:r>
      <w:r w:rsidR="008221F1" w:rsidRPr="001B1F7C">
        <w:rPr>
          <w:rFonts w:ascii="Arial" w:hAnsi="Arial" w:cs="Arial"/>
          <w:sz w:val="22"/>
          <w:szCs w:val="22"/>
        </w:rPr>
        <w:t>k</w:t>
      </w:r>
      <w:r w:rsidRPr="001B1F7C">
        <w:rPr>
          <w:rFonts w:ascii="Arial" w:hAnsi="Arial" w:cs="Arial"/>
          <w:sz w:val="22"/>
          <w:szCs w:val="22"/>
        </w:rPr>
        <w:t xml:space="preserve">omisję konkursową, powołaną zarządzeniem Prezydenta Miasta Poznania. </w:t>
      </w:r>
    </w:p>
    <w:p w14:paraId="7961C181" w14:textId="77777777" w:rsidR="00AD18B7" w:rsidRPr="001B1F7C" w:rsidRDefault="00AD18B7" w:rsidP="00A1792E">
      <w:pPr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Za ofertę ocenioną pozytywnie uważa się każdą, która uzyska średnią liczbę punktów powyżej 51 w skali oceny </w:t>
      </w:r>
      <w:r w:rsidR="009669EE" w:rsidRPr="001B1F7C">
        <w:rPr>
          <w:rFonts w:ascii="Arial" w:hAnsi="Arial" w:cs="Arial"/>
          <w:sz w:val="22"/>
          <w:szCs w:val="22"/>
        </w:rPr>
        <w:t xml:space="preserve">od </w:t>
      </w:r>
      <w:r w:rsidRPr="001B1F7C">
        <w:rPr>
          <w:rFonts w:ascii="Arial" w:hAnsi="Arial" w:cs="Arial"/>
          <w:sz w:val="22"/>
          <w:szCs w:val="22"/>
        </w:rPr>
        <w:t xml:space="preserve">0 do 100. Nie wszystkie oferty ocenione pozytywnie muszą uzyskać środki finansowe z budżetu Miasta Poznania. </w:t>
      </w:r>
    </w:p>
    <w:p w14:paraId="36496075" w14:textId="77777777" w:rsidR="00AD18B7" w:rsidRPr="001B1F7C" w:rsidRDefault="00AD18B7" w:rsidP="00A1792E">
      <w:pPr>
        <w:numPr>
          <w:ilvl w:val="0"/>
          <w:numId w:val="1"/>
        </w:num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Po zaopiniowaniu przez komisję konkursową ostatecznego wyboru najkorzystniejszych ofert, wraz z decyzją o wysokości kwoty przyznanej dotacji, dokonuje Prezydent Miasta Poznania w formie zarządzenia w sprawie rozstrzygnięcia otwartego konkursu ofert na wspieranie realizacji zadań publicznych.</w:t>
      </w:r>
    </w:p>
    <w:p w14:paraId="6907E08D" w14:textId="56C140B9" w:rsidR="00B42917" w:rsidRPr="001B1F7C" w:rsidRDefault="00B42917" w:rsidP="00A1792E">
      <w:pPr>
        <w:suppressAutoHyphens w:val="0"/>
        <w:spacing w:line="276" w:lineRule="auto"/>
        <w:rPr>
          <w:rFonts w:ascii="Arial" w:hAnsi="Arial" w:cs="Arial"/>
          <w:sz w:val="22"/>
          <w:szCs w:val="22"/>
        </w:rPr>
      </w:pPr>
    </w:p>
    <w:p w14:paraId="5BC7A704" w14:textId="77777777" w:rsidR="00A34DCD" w:rsidRPr="001B1F7C" w:rsidRDefault="00A34DCD" w:rsidP="00A1792E">
      <w:pPr>
        <w:suppressAutoHyphens w:val="0"/>
        <w:spacing w:line="276" w:lineRule="auto"/>
        <w:ind w:left="644"/>
        <w:rPr>
          <w:rFonts w:ascii="Arial" w:hAnsi="Arial" w:cs="Arial"/>
          <w:sz w:val="22"/>
          <w:szCs w:val="22"/>
        </w:rPr>
      </w:pPr>
    </w:p>
    <w:p w14:paraId="63C174EA" w14:textId="3D959687" w:rsidR="00657108" w:rsidRPr="001B1F7C" w:rsidRDefault="004C6734" w:rsidP="00A1792E">
      <w:pPr>
        <w:numPr>
          <w:ilvl w:val="0"/>
          <w:numId w:val="2"/>
        </w:numPr>
        <w:suppressAutoHyphens w:val="0"/>
        <w:spacing w:line="276" w:lineRule="auto"/>
        <w:ind w:hanging="142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>Kryteria stosowane przy wyborze ofert</w:t>
      </w:r>
    </w:p>
    <w:p w14:paraId="2EBC9A00" w14:textId="77777777" w:rsidR="00EA26DA" w:rsidRPr="001B1F7C" w:rsidRDefault="00EA26DA" w:rsidP="00A1792E">
      <w:pPr>
        <w:suppressAutoHyphens w:val="0"/>
        <w:spacing w:line="276" w:lineRule="auto"/>
        <w:ind w:left="284"/>
        <w:rPr>
          <w:rFonts w:ascii="Arial" w:hAnsi="Arial" w:cs="Arial"/>
          <w:b/>
          <w:bCs/>
          <w:sz w:val="22"/>
          <w:szCs w:val="22"/>
        </w:rPr>
      </w:pPr>
    </w:p>
    <w:p w14:paraId="4C2991DD" w14:textId="4E07C21F" w:rsidR="00657108" w:rsidRPr="001B1F7C" w:rsidRDefault="004C6734" w:rsidP="00A1792E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1B1F7C">
        <w:rPr>
          <w:rFonts w:ascii="Arial" w:hAnsi="Arial" w:cs="Arial"/>
          <w:b/>
          <w:sz w:val="22"/>
          <w:szCs w:val="22"/>
        </w:rPr>
        <w:t xml:space="preserve">KRYTERIA OCENY – </w:t>
      </w:r>
      <w:r w:rsidR="002F4564" w:rsidRPr="001B1F7C">
        <w:rPr>
          <w:rFonts w:ascii="Arial" w:hAnsi="Arial" w:cs="Arial"/>
          <w:b/>
          <w:sz w:val="22"/>
          <w:szCs w:val="22"/>
        </w:rPr>
        <w:t>zadania priorytetowe</w:t>
      </w:r>
      <w:r w:rsidRPr="001B1F7C">
        <w:rPr>
          <w:rFonts w:ascii="Arial" w:hAnsi="Arial" w:cs="Arial"/>
          <w:b/>
          <w:sz w:val="22"/>
          <w:szCs w:val="22"/>
        </w:rPr>
        <w:t xml:space="preserve"> nr 1</w:t>
      </w:r>
      <w:r w:rsidR="009669EE" w:rsidRPr="001B1F7C">
        <w:rPr>
          <w:rFonts w:ascii="Arial" w:hAnsi="Arial" w:cs="Arial"/>
          <w:b/>
          <w:sz w:val="22"/>
          <w:szCs w:val="22"/>
        </w:rPr>
        <w:t>-</w:t>
      </w:r>
      <w:r w:rsidR="0061159E" w:rsidRPr="001B1F7C">
        <w:rPr>
          <w:rFonts w:ascii="Arial" w:hAnsi="Arial" w:cs="Arial"/>
          <w:b/>
          <w:sz w:val="22"/>
          <w:szCs w:val="22"/>
        </w:rPr>
        <w:t>7</w:t>
      </w:r>
    </w:p>
    <w:p w14:paraId="712915D9" w14:textId="179FF125" w:rsidR="00A34DCD" w:rsidRPr="001B1F7C" w:rsidRDefault="00A34DCD" w:rsidP="00A1792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tbl>
      <w:tblPr>
        <w:tblW w:w="9639" w:type="dxa"/>
        <w:tblInd w:w="-5" w:type="dxa"/>
        <w:tblLook w:val="00A0" w:firstRow="1" w:lastRow="0" w:firstColumn="1" w:lastColumn="0" w:noHBand="0" w:noVBand="0"/>
      </w:tblPr>
      <w:tblGrid>
        <w:gridCol w:w="522"/>
        <w:gridCol w:w="7133"/>
        <w:gridCol w:w="1984"/>
      </w:tblGrid>
      <w:tr w:rsidR="00A42893" w:rsidRPr="001B1F7C" w14:paraId="5AE4B10D" w14:textId="77777777" w:rsidTr="00A42893">
        <w:trPr>
          <w:trHeight w:val="654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88B111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DD077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[PRIORYTET] Adekwatność oferty do celów i pożądanych cech wybranego przez oferenta zadania priorytetowego </w:t>
            </w:r>
          </w:p>
          <w:p w14:paraId="39331F4D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 III.3 oferty i pkt II.6 ogłoszenia)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9E0B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A42893" w:rsidRPr="001B1F7C" w14:paraId="25E6E70C" w14:textId="77777777" w:rsidTr="00A42893">
        <w:trPr>
          <w:trHeight w:val="508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35D0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2A3A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[KONCEPCJA] Jakość i spójność koncepcji programowej w perspektywie wieloletniej </w:t>
            </w:r>
          </w:p>
          <w:p w14:paraId="2A5ADFB8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 III.3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57DA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A42893" w:rsidRPr="001B1F7C" w14:paraId="4C6335C6" w14:textId="77777777" w:rsidTr="00A42893">
        <w:trPr>
          <w:trHeight w:val="508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A818A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85E3B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[PROGRAM] Wartość merytoryczna proponowanych działań oraz kwalifikacje ich bezpośrednich wykonawców - osób artystycznych, animatorskich i innych kluczowych dla realizacji projektu  </w:t>
            </w:r>
          </w:p>
          <w:p w14:paraId="6393C1C4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 III.3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D6F38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A42893" w:rsidRPr="001B1F7C" w14:paraId="2C37C56A" w14:textId="77777777" w:rsidTr="00A42893">
        <w:trPr>
          <w:trHeight w:val="508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2C5F3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A6AA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[GRUPY DOCELOWE] Atrakcyjność i trafność diagnozy potrzeb dla wskazanych przez oferenta grup docelowych</w:t>
            </w:r>
          </w:p>
          <w:p w14:paraId="274681C1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 III.3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9337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A42893" w:rsidRPr="001B1F7C" w14:paraId="05227BCD" w14:textId="77777777" w:rsidTr="00A42893">
        <w:trPr>
          <w:trHeight w:val="738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D3FC8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D86A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[DOSTĘPNOŚĆ] Łatwość dostępu do proponowanych działań przy uwzględnieniu m.in.:</w:t>
            </w:r>
          </w:p>
          <w:p w14:paraId="700F1E9D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– dostępności finansowej dla odbiorców,</w:t>
            </w:r>
          </w:p>
          <w:p w14:paraId="0F167183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– dostępności oferty dla osób z niepełnosprawnościami,</w:t>
            </w:r>
          </w:p>
          <w:p w14:paraId="6B0D6775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– dostępności treści wytworzonych w ramach projektu</w:t>
            </w:r>
          </w:p>
          <w:p w14:paraId="7C46EE88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 III.3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9E180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A42893" w:rsidRPr="001B1F7C" w14:paraId="6D55AD95" w14:textId="77777777" w:rsidTr="00A42893">
        <w:trPr>
          <w:trHeight w:val="738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1675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35B6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[PROMOCJA] Jakość planu promocji i komunikacji, ze szczególnym uwzględnieniem sposobów dotarcia do nowych odbiorców</w:t>
            </w:r>
          </w:p>
          <w:p w14:paraId="152F4B3B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 III.3 i III.4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CE2E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A42893" w:rsidRPr="001B1F7C" w14:paraId="7EBC59CD" w14:textId="77777777" w:rsidTr="00A42893">
        <w:trPr>
          <w:trHeight w:val="402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110B6" w14:textId="77777777" w:rsidR="00A42893" w:rsidRPr="001B1F7C" w:rsidRDefault="00A42893" w:rsidP="00A1792E">
            <w:pPr>
              <w:spacing w:line="312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1B1F7C">
              <w:rPr>
                <w:rFonts w:ascii="Arial" w:eastAsia="Calibri" w:hAnsi="Arial" w:cs="Arial"/>
                <w:sz w:val="22"/>
                <w:szCs w:val="22"/>
              </w:rPr>
              <w:t>7.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AD907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[HARMONOGRAM] Przejrzystość planu i harmonogramu realizacji zadania w perspektywie wieloletniej </w:t>
            </w:r>
          </w:p>
          <w:p w14:paraId="6A04C33F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 III.4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342B1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A42893" w:rsidRPr="001B1F7C" w14:paraId="3C19B53A" w14:textId="77777777" w:rsidTr="00A42893">
        <w:trPr>
          <w:trHeight w:val="402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E0D74" w14:textId="77777777" w:rsidR="00A42893" w:rsidRPr="001B1F7C" w:rsidRDefault="00A42893" w:rsidP="00A1792E">
            <w:pPr>
              <w:spacing w:line="312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1B1F7C">
              <w:rPr>
                <w:rFonts w:ascii="Arial" w:eastAsia="Calibri" w:hAnsi="Arial" w:cs="Arial"/>
                <w:sz w:val="22"/>
                <w:szCs w:val="22"/>
              </w:rPr>
              <w:t>8.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5C509" w14:textId="480126C3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[REZULTATY] Adekwatność założonych rezultatów do opisu i celów projektu (na podstawie pkt III.5 i III.6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B786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A42893" w:rsidRPr="001B1F7C" w14:paraId="4F23C71A" w14:textId="77777777" w:rsidTr="00A42893">
        <w:trPr>
          <w:trHeight w:val="61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A4E15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lastRenderedPageBreak/>
              <w:t>9.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791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[ORGANIZACJA] Potencjał organizacyjny oferenta, w tym m.in. </w:t>
            </w:r>
          </w:p>
          <w:p w14:paraId="21062AA6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- zasoby rzeczowe i finansowe, </w:t>
            </w:r>
          </w:p>
          <w:p w14:paraId="049ED509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- kompetencje zespołu, </w:t>
            </w:r>
          </w:p>
          <w:p w14:paraId="5C5F6C9F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- plan rozwoju organizacji  </w:t>
            </w:r>
          </w:p>
          <w:p w14:paraId="53D6EBFF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 IV.1 i IV.2 oferty)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8867A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68BBE549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2893" w:rsidRPr="001B1F7C" w14:paraId="28BA5FE2" w14:textId="77777777" w:rsidTr="00A42893">
        <w:trPr>
          <w:trHeight w:val="61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A1779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4D6D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[KOSZTORYS] Racjonalność i zasadność kalkulacji kosztów (w tym ekwiwalentu osobowego) oraz jej zgodność z opisem zadania i celem konkursu w stosunku do założonych rezultatów </w:t>
            </w:r>
          </w:p>
          <w:p w14:paraId="6C3E51F2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 podstawie pkt V.A, V.B i V.C oraz pkt. VI oferty).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9ACA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A42893" w:rsidRPr="001B1F7C" w14:paraId="5F5B9ADC" w14:textId="77777777" w:rsidTr="00A42893">
        <w:trPr>
          <w:trHeight w:val="402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D2EA8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966E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[RZETELNOŚĆ] Ocena wcześniejszej działalności oferenta w zakresie działań opisanych w ofercie, na podstawie dotychczasowej: </w:t>
            </w:r>
          </w:p>
          <w:p w14:paraId="2ADEEB08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- realizacji zadań publicznych z zakresu kultury (rzetelność i terminowość oraz sposobu rozliczenia otrzymanych środków) </w:t>
            </w:r>
          </w:p>
          <w:p w14:paraId="44EB490E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- sprawności pozyskiwania środków ze źródeł zewnętrznych </w:t>
            </w:r>
          </w:p>
          <w:p w14:paraId="115E6BF1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(na podstawie pkt IV.1 oferty).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FA576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A42893" w:rsidRPr="001B1F7C" w14:paraId="025FCBBC" w14:textId="77777777" w:rsidTr="00A42893">
        <w:trPr>
          <w:trHeight w:val="1070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0D704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7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5A047" w14:textId="77777777" w:rsidR="00A42893" w:rsidRPr="001B1F7C" w:rsidRDefault="00A42893" w:rsidP="00A1792E">
            <w:pPr>
              <w:spacing w:line="312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 xml:space="preserve">[ZNACZENIE] Znaczenie projektu dla życia kulturalnego Poznania z perspektywy  Strategii Rozwoju Miasta Poznania 2020+ oraz Poznańskiego Programu dla Kultury na lata 2024-2028.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285E1" w14:textId="77777777" w:rsidR="00A42893" w:rsidRPr="001B1F7C" w:rsidRDefault="00A42893" w:rsidP="00A1792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B1F7C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</w:tbl>
    <w:p w14:paraId="4F9E6E33" w14:textId="38EF58ED" w:rsidR="004424ED" w:rsidRPr="001B1F7C" w:rsidRDefault="004424ED" w:rsidP="00A1792E">
      <w:pPr>
        <w:rPr>
          <w:rFonts w:ascii="Arial" w:eastAsia="Arial Unicode MS" w:hAnsi="Arial" w:cs="Arial"/>
          <w:b/>
          <w:color w:val="000000"/>
          <w:sz w:val="22"/>
          <w:szCs w:val="22"/>
          <w:u w:color="000000"/>
        </w:rPr>
      </w:pPr>
    </w:p>
    <w:p w14:paraId="0BF670A0" w14:textId="77777777" w:rsidR="001D1A1E" w:rsidRPr="001B1F7C" w:rsidRDefault="001D1A1E" w:rsidP="00A1792E">
      <w:pPr>
        <w:numPr>
          <w:ilvl w:val="0"/>
          <w:numId w:val="2"/>
        </w:numPr>
        <w:suppressAutoHyphens w:val="0"/>
        <w:spacing w:line="276" w:lineRule="auto"/>
        <w:ind w:hanging="142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084B524A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Administratorem danych osobowych, przetwarzanych w ramach otwartego konkursu ofert, jest Prezydent Miasta Poznania, z siedzibą przy placu Kolegiackim 17, 61-841 Poznań.</w:t>
      </w:r>
    </w:p>
    <w:p w14:paraId="4CA0A225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Wyznaczono inspektora ochrony danych, z którym można się kontaktować poprzez e-mail: </w:t>
      </w:r>
      <w:hyperlink r:id="rId11" w:history="1">
        <w:r w:rsidRPr="001B1F7C">
          <w:rPr>
            <w:rFonts w:ascii="Arial" w:hAnsi="Arial" w:cs="Arial"/>
            <w:sz w:val="22"/>
            <w:szCs w:val="22"/>
          </w:rPr>
          <w:t>iod@um.poznan.pl</w:t>
        </w:r>
      </w:hyperlink>
      <w:r w:rsidRPr="001B1F7C">
        <w:rPr>
          <w:rFonts w:ascii="Arial" w:hAnsi="Arial" w:cs="Arial"/>
          <w:sz w:val="22"/>
          <w:szCs w:val="22"/>
        </w:rPr>
        <w:t xml:space="preserve"> lub pisemnie na adres: plac Kolegiacki 17, 61-841 Poznań.</w:t>
      </w:r>
    </w:p>
    <w:p w14:paraId="4979474C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Dane osobowe przetwarzane będą w celu wypełnienia obowiązku prawnego wynikającego </w:t>
      </w:r>
      <w:r w:rsidRPr="001B1F7C">
        <w:rPr>
          <w:rFonts w:ascii="Arial" w:hAnsi="Arial" w:cs="Arial"/>
          <w:sz w:val="22"/>
          <w:szCs w:val="22"/>
        </w:rPr>
        <w:br/>
        <w:t xml:space="preserve">z ustawy z dnia 24 kwietnia 2003 r. o działalności pożytku publicznego i o wolontariacie, którym jest przeprowadzenie otwartego konkursu ofert na powierzenie/wspieranie realizacji zadań Miasta Poznania. </w:t>
      </w:r>
    </w:p>
    <w:p w14:paraId="4CB110FD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Dane po zrealizowaniu celu, dla którego zostały zebrane, będą przetwarzane do celów archiwalnych i przechowywane przez okres niezbędny do zrealizowania przepisów dotyczących archiwizowania danych obowiązujących u Administratora. </w:t>
      </w:r>
    </w:p>
    <w:p w14:paraId="3FE5A6B5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Osoby, których dane dotyczą, mają prawo do:</w:t>
      </w:r>
    </w:p>
    <w:p w14:paraId="68393DB3" w14:textId="77777777" w:rsidR="001D1A1E" w:rsidRPr="001B1F7C" w:rsidRDefault="001D1A1E" w:rsidP="00A1792E">
      <w:pPr>
        <w:numPr>
          <w:ilvl w:val="1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dostępu do swoich danych osobowych;</w:t>
      </w:r>
    </w:p>
    <w:p w14:paraId="7700F4F5" w14:textId="77777777" w:rsidR="001D1A1E" w:rsidRPr="001B1F7C" w:rsidRDefault="001D1A1E" w:rsidP="00A1792E">
      <w:pPr>
        <w:numPr>
          <w:ilvl w:val="1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żądania sprostowania danych, które są nieprawidłowe;</w:t>
      </w:r>
    </w:p>
    <w:p w14:paraId="7AC261A6" w14:textId="77777777" w:rsidR="001D1A1E" w:rsidRPr="001B1F7C" w:rsidRDefault="001D1A1E" w:rsidP="00A1792E">
      <w:pPr>
        <w:numPr>
          <w:ilvl w:val="1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żądania usunięcia danych, gdy:</w:t>
      </w:r>
    </w:p>
    <w:p w14:paraId="0E2906E2" w14:textId="77777777" w:rsidR="001D1A1E" w:rsidRPr="001B1F7C" w:rsidRDefault="001D1A1E" w:rsidP="00A1792E">
      <w:pPr>
        <w:numPr>
          <w:ilvl w:val="2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dane nie są już niezbędne do celów, dla których zostały zebrane,</w:t>
      </w:r>
    </w:p>
    <w:p w14:paraId="56F9BD07" w14:textId="77777777" w:rsidR="001D1A1E" w:rsidRPr="001B1F7C" w:rsidRDefault="001D1A1E" w:rsidP="00A1792E">
      <w:pPr>
        <w:numPr>
          <w:ilvl w:val="2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dane przetwarzane są niezgodnie z prawem;</w:t>
      </w:r>
    </w:p>
    <w:p w14:paraId="45D5A6D6" w14:textId="77777777" w:rsidR="001D1A1E" w:rsidRPr="001B1F7C" w:rsidRDefault="001D1A1E" w:rsidP="00A1792E">
      <w:pPr>
        <w:numPr>
          <w:ilvl w:val="1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żądania ograniczenia przetwarzania, gdy:</w:t>
      </w:r>
    </w:p>
    <w:p w14:paraId="306E2BCC" w14:textId="77777777" w:rsidR="001D1A1E" w:rsidRPr="001B1F7C" w:rsidRDefault="001D1A1E" w:rsidP="00A1792E">
      <w:pPr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osoby te kwestionują prawidłowość danych,</w:t>
      </w:r>
    </w:p>
    <w:p w14:paraId="0D92F29A" w14:textId="77777777" w:rsidR="001D1A1E" w:rsidRPr="001B1F7C" w:rsidRDefault="001D1A1E" w:rsidP="00A1792E">
      <w:pPr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przetwarzanie jest niezgodne z prawem, a osoby te sprzeciwiają się usunięciu danych,</w:t>
      </w:r>
    </w:p>
    <w:p w14:paraId="5971A7FB" w14:textId="77777777" w:rsidR="001D1A1E" w:rsidRPr="001B1F7C" w:rsidRDefault="001D1A1E" w:rsidP="00A1792E">
      <w:pPr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Administrator nie potrzebuje już danych osobowych do celów przetwarzania, ale są one potrzebne osobom, których dane dotyczą, do</w:t>
      </w:r>
      <w:r w:rsidR="002F681B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ustalenia, dochodzenia lub obrony roszczeń.</w:t>
      </w:r>
    </w:p>
    <w:p w14:paraId="78461E33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Ma Pani/Pan prawo do wniesienia skargi do organu nadzorczego, którym jest Prezes Urzędu Ochrony Danych Osobowych.</w:t>
      </w:r>
    </w:p>
    <w:p w14:paraId="35017873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lastRenderedPageBreak/>
        <w:t xml:space="preserve">Podanie danych osobowych jest dobrowolne, jednakże ich niepodanie uniemożliwia wzięcie udziału w otwartym konkursie ofert. </w:t>
      </w:r>
    </w:p>
    <w:p w14:paraId="1476993D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Dane osobowe nie będą przetwarzane w sposób opierający się wyłącznie na</w:t>
      </w:r>
      <w:r w:rsidR="002F681B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zautomatyzowanym przetwarzaniu, w tym profilowaniu.</w:t>
      </w:r>
    </w:p>
    <w:p w14:paraId="24E17B40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Odbiorcami Pani/Pana danych mogą być:</w:t>
      </w:r>
    </w:p>
    <w:p w14:paraId="794201AA" w14:textId="7B2F1D64" w:rsidR="001D1A1E" w:rsidRPr="001B1F7C" w:rsidRDefault="001D1A1E" w:rsidP="00A1792E">
      <w:pPr>
        <w:pStyle w:val="NormalnyWeb"/>
        <w:numPr>
          <w:ilvl w:val="0"/>
          <w:numId w:val="10"/>
        </w:numPr>
        <w:suppressAutoHyphens w:val="0"/>
        <w:spacing w:before="0" w:after="0"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podmioty, którym Administrator powierza lub powierzy przetwarzanie danych osobowych, w szczególności dostawcy systemów informatycznych oraz podmioty zapewniające asystę i wsparcie techniczne dla systemów informatycznych</w:t>
      </w:r>
      <w:r w:rsidR="004A29F0" w:rsidRPr="001B1F7C">
        <w:rPr>
          <w:rFonts w:ascii="Arial" w:hAnsi="Arial" w:cs="Arial"/>
          <w:sz w:val="22"/>
          <w:szCs w:val="22"/>
        </w:rPr>
        <w:t>;</w:t>
      </w:r>
    </w:p>
    <w:p w14:paraId="7446D888" w14:textId="77777777" w:rsidR="001D1A1E" w:rsidRPr="001B1F7C" w:rsidRDefault="001D1A1E" w:rsidP="00A1792E">
      <w:pPr>
        <w:numPr>
          <w:ilvl w:val="0"/>
          <w:numId w:val="10"/>
        </w:numPr>
        <w:spacing w:line="276" w:lineRule="auto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1B1F7C">
        <w:rPr>
          <w:rFonts w:ascii="Arial" w:hAnsi="Arial" w:cs="Arial"/>
          <w:sz w:val="22"/>
          <w:szCs w:val="22"/>
        </w:rPr>
        <w:t>organy publiczne i inne podmioty uprawnione do dostępu do Pani/Pana danych osobowych na podstawie przepisów prawa.</w:t>
      </w:r>
    </w:p>
    <w:p w14:paraId="5CEDCA52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95/46/WE (zwanego dalej RODO) oraz ustawy z dnia 10 maja 2018 r. o ochronie danych osobowych (</w:t>
      </w:r>
      <w:proofErr w:type="spellStart"/>
      <w:r w:rsidRPr="001B1F7C">
        <w:rPr>
          <w:rFonts w:ascii="Arial" w:hAnsi="Arial" w:cs="Arial"/>
          <w:sz w:val="22"/>
          <w:szCs w:val="22"/>
        </w:rPr>
        <w:t>t.j</w:t>
      </w:r>
      <w:proofErr w:type="spellEnd"/>
      <w:r w:rsidRPr="001B1F7C">
        <w:rPr>
          <w:rFonts w:ascii="Arial" w:hAnsi="Arial" w:cs="Arial"/>
          <w:sz w:val="22"/>
          <w:szCs w:val="22"/>
        </w:rPr>
        <w:t>. Dz. U. z 2019 r. poz. 1781), przetwarzanych w związku z wykonywaniem zadania publicznego, które realizowane będzie po rozstrzygnięciu niniejszego otwartego konkursu ofert, będzie oferent.</w:t>
      </w:r>
    </w:p>
    <w:p w14:paraId="2977A1CE" w14:textId="77777777" w:rsidR="001D1A1E" w:rsidRPr="001B1F7C" w:rsidRDefault="001D1A1E" w:rsidP="00A1792E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Oferent zobowiązany jest stosować RODO oraz ustawę z dnia 10 maja 2018 r. o ochronie danych osobowych przy przetwarzaniu danych osobowych, gromadzonych </w:t>
      </w:r>
      <w:r w:rsidR="002F681B" w:rsidRPr="001B1F7C">
        <w:rPr>
          <w:rFonts w:ascii="Arial" w:hAnsi="Arial" w:cs="Arial"/>
          <w:sz w:val="22"/>
          <w:szCs w:val="22"/>
        </w:rPr>
        <w:t xml:space="preserve">w wersji </w:t>
      </w:r>
      <w:r w:rsidRPr="001B1F7C">
        <w:rPr>
          <w:rFonts w:ascii="Arial" w:hAnsi="Arial" w:cs="Arial"/>
          <w:sz w:val="22"/>
          <w:szCs w:val="22"/>
        </w:rPr>
        <w:t>zarówno papierowej, jak i elektronicznej, w ramach zadania publicznego, które realizowane będzie po rozstrzygnięciu niniejszego otwartego konkursu ofert.</w:t>
      </w:r>
    </w:p>
    <w:p w14:paraId="6D871288" w14:textId="77777777" w:rsidR="00BE2584" w:rsidRPr="001B1F7C" w:rsidRDefault="00BE2584" w:rsidP="00A1792E">
      <w:pPr>
        <w:spacing w:line="276" w:lineRule="auto"/>
        <w:rPr>
          <w:rFonts w:ascii="Arial" w:hAnsi="Arial" w:cs="Arial"/>
          <w:sz w:val="22"/>
          <w:szCs w:val="22"/>
        </w:rPr>
      </w:pPr>
    </w:p>
    <w:p w14:paraId="71DEDC2C" w14:textId="77777777" w:rsidR="001D1A1E" w:rsidRPr="001B1F7C" w:rsidRDefault="001D1A1E" w:rsidP="00A1792E">
      <w:pPr>
        <w:numPr>
          <w:ilvl w:val="0"/>
          <w:numId w:val="2"/>
        </w:numPr>
        <w:suppressAutoHyphens w:val="0"/>
        <w:spacing w:line="276" w:lineRule="auto"/>
        <w:ind w:hanging="142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>Wyniki otwartego konkursu ofert</w:t>
      </w:r>
    </w:p>
    <w:p w14:paraId="0DB16C10" w14:textId="77777777" w:rsidR="001D1A1E" w:rsidRPr="001B1F7C" w:rsidRDefault="001D1A1E" w:rsidP="00A1792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A8B60D3" w14:textId="2A322467" w:rsidR="001D1A1E" w:rsidRPr="001B1F7C" w:rsidRDefault="001D1A1E" w:rsidP="00A1792E">
      <w:p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>Wyniki konkursu zostaną podane do publicznej wiadomości w formie zarządzenia Prezydenta Miasta Poznania, umieszczonego w Biuletynie Informacji Publicznej Miasta Poznania, na</w:t>
      </w:r>
      <w:r w:rsidR="004424ED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elektronicznej tablicy ogłoszeń oraz na stronie internetowej Urzędu Miasta Poznania, a także w</w:t>
      </w:r>
      <w:r w:rsidR="004424ED" w:rsidRPr="001B1F7C">
        <w:rPr>
          <w:rFonts w:ascii="Arial" w:hAnsi="Arial" w:cs="Arial"/>
          <w:sz w:val="22"/>
          <w:szCs w:val="22"/>
        </w:rPr>
        <w:t> </w:t>
      </w:r>
      <w:r w:rsidRPr="001B1F7C">
        <w:rPr>
          <w:rFonts w:ascii="Arial" w:hAnsi="Arial" w:cs="Arial"/>
          <w:sz w:val="22"/>
          <w:szCs w:val="22"/>
        </w:rPr>
        <w:t>formie wykazu na platformie www.witkac.pl. Dodat</w:t>
      </w:r>
      <w:r w:rsidR="00AF2BCB" w:rsidRPr="001B1F7C">
        <w:rPr>
          <w:rFonts w:ascii="Arial" w:hAnsi="Arial" w:cs="Arial"/>
          <w:sz w:val="22"/>
          <w:szCs w:val="22"/>
        </w:rPr>
        <w:t>kowe informacje można uzyskać w </w:t>
      </w:r>
      <w:r w:rsidRPr="001B1F7C">
        <w:rPr>
          <w:rFonts w:ascii="Arial" w:hAnsi="Arial" w:cs="Arial"/>
          <w:sz w:val="22"/>
          <w:szCs w:val="22"/>
        </w:rPr>
        <w:t>Wydziale Kultury, ul. 3 Maja 46, 61-728 Poznań</w:t>
      </w:r>
      <w:r w:rsidR="00CF4825" w:rsidRPr="001B1F7C">
        <w:rPr>
          <w:rFonts w:ascii="Arial" w:hAnsi="Arial" w:cs="Arial"/>
          <w:sz w:val="22"/>
          <w:szCs w:val="22"/>
        </w:rPr>
        <w:t>, oraz telefonicznie:</w:t>
      </w:r>
      <w:r w:rsidR="004D6560">
        <w:rPr>
          <w:rFonts w:ascii="Arial" w:hAnsi="Arial" w:cs="Arial"/>
          <w:sz w:val="22"/>
          <w:szCs w:val="22"/>
        </w:rPr>
        <w:t xml:space="preserve"> 61 878 54 55.</w:t>
      </w:r>
    </w:p>
    <w:p w14:paraId="24D7AA92" w14:textId="358A696F" w:rsidR="001D1A1E" w:rsidRPr="001B1F7C" w:rsidRDefault="001D1A1E" w:rsidP="00A1792E">
      <w:pPr>
        <w:pStyle w:val="Akapitzlist"/>
        <w:spacing w:line="276" w:lineRule="auto"/>
        <w:rPr>
          <w:b/>
        </w:rPr>
      </w:pPr>
      <w:r w:rsidRPr="001B1F7C">
        <w:rPr>
          <w:bCs/>
        </w:rPr>
        <w:br/>
      </w:r>
    </w:p>
    <w:p w14:paraId="00B75C5D" w14:textId="77777777" w:rsidR="001D1A1E" w:rsidRPr="001B1F7C" w:rsidRDefault="001D1A1E" w:rsidP="00A1792E">
      <w:pPr>
        <w:numPr>
          <w:ilvl w:val="0"/>
          <w:numId w:val="2"/>
        </w:numPr>
        <w:suppressAutoHyphens w:val="0"/>
        <w:spacing w:line="276" w:lineRule="auto"/>
        <w:ind w:hanging="142"/>
        <w:rPr>
          <w:rFonts w:ascii="Arial" w:hAnsi="Arial" w:cs="Arial"/>
          <w:b/>
          <w:bCs/>
          <w:sz w:val="22"/>
          <w:szCs w:val="22"/>
        </w:rPr>
      </w:pPr>
      <w:r w:rsidRPr="001B1F7C">
        <w:rPr>
          <w:rFonts w:ascii="Arial" w:hAnsi="Arial" w:cs="Arial"/>
          <w:b/>
          <w:bCs/>
          <w:sz w:val="22"/>
          <w:szCs w:val="22"/>
        </w:rPr>
        <w:t xml:space="preserve">Konsultacje </w:t>
      </w:r>
    </w:p>
    <w:p w14:paraId="155F0D8A" w14:textId="77777777" w:rsidR="001D1A1E" w:rsidRPr="001B1F7C" w:rsidRDefault="001D1A1E" w:rsidP="00A1792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7A9731FC" w14:textId="77777777" w:rsidR="001D1A1E" w:rsidRPr="001B1F7C" w:rsidRDefault="001D1A1E" w:rsidP="00A1792E">
      <w:pPr>
        <w:spacing w:line="276" w:lineRule="auto"/>
        <w:rPr>
          <w:rFonts w:ascii="Arial" w:hAnsi="Arial" w:cs="Arial"/>
          <w:sz w:val="22"/>
          <w:szCs w:val="22"/>
        </w:rPr>
      </w:pPr>
      <w:r w:rsidRPr="001B1F7C">
        <w:rPr>
          <w:rFonts w:ascii="Arial" w:hAnsi="Arial" w:cs="Arial"/>
          <w:sz w:val="22"/>
          <w:szCs w:val="22"/>
        </w:rPr>
        <w:t xml:space="preserve">Przed złożeniem oferty w </w:t>
      </w:r>
      <w:r w:rsidR="00CF4825" w:rsidRPr="001B1F7C">
        <w:rPr>
          <w:rFonts w:ascii="Arial" w:hAnsi="Arial" w:cs="Arial"/>
          <w:sz w:val="22"/>
          <w:szCs w:val="22"/>
        </w:rPr>
        <w:t>g</w:t>
      </w:r>
      <w:r w:rsidRPr="001B1F7C">
        <w:rPr>
          <w:rFonts w:ascii="Arial" w:hAnsi="Arial" w:cs="Arial"/>
          <w:sz w:val="22"/>
          <w:szCs w:val="22"/>
        </w:rPr>
        <w:t xml:space="preserve">eneratorze </w:t>
      </w:r>
      <w:r w:rsidR="00CF4825" w:rsidRPr="001B1F7C">
        <w:rPr>
          <w:rFonts w:ascii="Arial" w:hAnsi="Arial" w:cs="Arial"/>
          <w:sz w:val="22"/>
          <w:szCs w:val="22"/>
        </w:rPr>
        <w:t>o</w:t>
      </w:r>
      <w:r w:rsidRPr="001B1F7C">
        <w:rPr>
          <w:rFonts w:ascii="Arial" w:hAnsi="Arial" w:cs="Arial"/>
          <w:sz w:val="22"/>
          <w:szCs w:val="22"/>
        </w:rPr>
        <w:t xml:space="preserve">fert </w:t>
      </w:r>
      <w:r w:rsidR="00CF4825" w:rsidRPr="001B1F7C">
        <w:rPr>
          <w:rFonts w:ascii="Arial" w:hAnsi="Arial" w:cs="Arial"/>
          <w:sz w:val="22"/>
          <w:szCs w:val="22"/>
        </w:rPr>
        <w:t xml:space="preserve">Witkac.pl </w:t>
      </w:r>
      <w:r w:rsidRPr="001B1F7C">
        <w:rPr>
          <w:rFonts w:ascii="Arial" w:hAnsi="Arial" w:cs="Arial"/>
          <w:sz w:val="22"/>
          <w:szCs w:val="22"/>
        </w:rPr>
        <w:t xml:space="preserve">pracownicy Wydziału Kultury Urzędu Miasta Poznania udzielają oferentom stosownych wyjaśnień dotyczących konkursu. </w:t>
      </w:r>
    </w:p>
    <w:p w14:paraId="15658780" w14:textId="77777777" w:rsidR="001D1A1E" w:rsidRPr="001B1F7C" w:rsidRDefault="001D1A1E" w:rsidP="00A1792E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730BE76E" w14:textId="77777777" w:rsidR="001D1A1E" w:rsidRPr="001B1F7C" w:rsidRDefault="001D1A1E" w:rsidP="00A1792E">
      <w:pPr>
        <w:spacing w:line="276" w:lineRule="auto"/>
        <w:rPr>
          <w:rFonts w:ascii="Arial" w:hAnsi="Arial" w:cs="Arial"/>
          <w:sz w:val="22"/>
          <w:szCs w:val="22"/>
        </w:rPr>
      </w:pPr>
    </w:p>
    <w:p w14:paraId="3FCA9973" w14:textId="77777777" w:rsidR="00657108" w:rsidRPr="001B1F7C" w:rsidRDefault="00657108" w:rsidP="00A1792E">
      <w:pPr>
        <w:tabs>
          <w:tab w:val="left" w:pos="0"/>
          <w:tab w:val="left" w:pos="360"/>
        </w:tabs>
        <w:spacing w:before="120" w:line="276" w:lineRule="auto"/>
        <w:rPr>
          <w:rFonts w:ascii="Arial" w:hAnsi="Arial" w:cs="Arial"/>
          <w:sz w:val="22"/>
          <w:szCs w:val="22"/>
        </w:rPr>
      </w:pPr>
    </w:p>
    <w:sectPr w:rsidR="00657108" w:rsidRPr="001B1F7C" w:rsidSect="00383FCF">
      <w:footerReference w:type="default" r:id="rId12"/>
      <w:pgSz w:w="11906" w:h="16838"/>
      <w:pgMar w:top="1276" w:right="1134" w:bottom="1134" w:left="1134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F6110" w14:textId="77777777" w:rsidR="00F53F76" w:rsidRDefault="00F53F76" w:rsidP="007A25EF">
      <w:r>
        <w:separator/>
      </w:r>
    </w:p>
  </w:endnote>
  <w:endnote w:type="continuationSeparator" w:id="0">
    <w:p w14:paraId="04789491" w14:textId="77777777" w:rsidR="00F53F76" w:rsidRDefault="00F53F76" w:rsidP="007A2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721 LtCn BT">
    <w:altName w:val="Calibri"/>
    <w:panose1 w:val="020B0406020202030204"/>
    <w:charset w:val="00"/>
    <w:family w:val="swiss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aphit-Ligh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79469"/>
      <w:docPartObj>
        <w:docPartGallery w:val="Page Numbers (Bottom of Page)"/>
        <w:docPartUnique/>
      </w:docPartObj>
    </w:sdtPr>
    <w:sdtEndPr/>
    <w:sdtContent>
      <w:p w14:paraId="7DE4E44C" w14:textId="01E853CD" w:rsidR="00512E07" w:rsidRDefault="00512E0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6BF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11740BA" w14:textId="77777777" w:rsidR="00512E07" w:rsidRDefault="00512E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06DFB" w14:textId="77777777" w:rsidR="00F53F76" w:rsidRDefault="00F53F76" w:rsidP="007A25EF">
      <w:r>
        <w:separator/>
      </w:r>
    </w:p>
  </w:footnote>
  <w:footnote w:type="continuationSeparator" w:id="0">
    <w:p w14:paraId="4E629B9F" w14:textId="77777777" w:rsidR="00F53F76" w:rsidRDefault="00F53F76" w:rsidP="007A2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5941F8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7EF8757A"/>
    <w:lvl w:ilvl="0">
      <w:start w:val="4"/>
      <w:numFmt w:val="upperRoman"/>
      <w:lvlText w:val="%1."/>
      <w:lvlJc w:val="right"/>
      <w:pPr>
        <w:tabs>
          <w:tab w:val="num" w:pos="720"/>
        </w:tabs>
        <w:ind w:left="284" w:hanging="284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A395E54"/>
    <w:multiLevelType w:val="hybridMultilevel"/>
    <w:tmpl w:val="6F581CBA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2630ECA"/>
    <w:multiLevelType w:val="hybridMultilevel"/>
    <w:tmpl w:val="3918D74A"/>
    <w:name w:val="WW8Num122"/>
    <w:lvl w:ilvl="0" w:tplc="0000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C264D7"/>
    <w:multiLevelType w:val="hybridMultilevel"/>
    <w:tmpl w:val="D408C3F4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E768DE"/>
    <w:multiLevelType w:val="hybridMultilevel"/>
    <w:tmpl w:val="D79AAEE2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6" w15:restartNumberingAfterBreak="0">
    <w:nsid w:val="26C642C5"/>
    <w:multiLevelType w:val="hybridMultilevel"/>
    <w:tmpl w:val="6EAC4DAA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FC95FEA"/>
    <w:multiLevelType w:val="hybridMultilevel"/>
    <w:tmpl w:val="5E7E9860"/>
    <w:name w:val="WW8Num12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6960F4"/>
    <w:multiLevelType w:val="hybridMultilevel"/>
    <w:tmpl w:val="F2229C7E"/>
    <w:lvl w:ilvl="0" w:tplc="FEC0A276">
      <w:start w:val="1"/>
      <w:numFmt w:val="upperRoman"/>
      <w:suff w:val="space"/>
      <w:lvlText w:val="%1."/>
      <w:lvlJc w:val="right"/>
      <w:pPr>
        <w:ind w:left="720" w:hanging="436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D6D53"/>
    <w:multiLevelType w:val="hybridMultilevel"/>
    <w:tmpl w:val="C846C57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4582F27"/>
    <w:multiLevelType w:val="hybridMultilevel"/>
    <w:tmpl w:val="5E1CDFAE"/>
    <w:lvl w:ilvl="0" w:tplc="14DE0F84">
      <w:start w:val="1"/>
      <w:numFmt w:val="bullet"/>
      <w:lvlText w:val="-"/>
      <w:lvlJc w:val="left"/>
      <w:pPr>
        <w:ind w:left="1724" w:hanging="360"/>
      </w:pPr>
      <w:rPr>
        <w:rFonts w:ascii="Swis721 LtCn BT" w:hAnsi="Swis721 LtCn BT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2" w15:restartNumberingAfterBreak="0">
    <w:nsid w:val="44AA0136"/>
    <w:multiLevelType w:val="hybridMultilevel"/>
    <w:tmpl w:val="DA826678"/>
    <w:lvl w:ilvl="0" w:tplc="40382FA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563A00"/>
    <w:multiLevelType w:val="hybridMultilevel"/>
    <w:tmpl w:val="B26081E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A56F67"/>
    <w:multiLevelType w:val="hybridMultilevel"/>
    <w:tmpl w:val="23586AEE"/>
    <w:lvl w:ilvl="0" w:tplc="50624CEC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8E46FB2"/>
    <w:multiLevelType w:val="hybridMultilevel"/>
    <w:tmpl w:val="0BD65FD0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671F4E57"/>
    <w:multiLevelType w:val="hybridMultilevel"/>
    <w:tmpl w:val="35D6C0D4"/>
    <w:lvl w:ilvl="0" w:tplc="43D49EC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9871CE0"/>
    <w:multiLevelType w:val="hybridMultilevel"/>
    <w:tmpl w:val="7FF8BE6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07B5FDE"/>
    <w:multiLevelType w:val="hybridMultilevel"/>
    <w:tmpl w:val="B9D6CA52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9E77DD"/>
    <w:multiLevelType w:val="hybridMultilevel"/>
    <w:tmpl w:val="23028AB2"/>
    <w:lvl w:ilvl="0" w:tplc="7B7819C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</w:rPr>
    </w:lvl>
    <w:lvl w:ilvl="1" w:tplc="08B0C176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4822B558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89947650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4E34A950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C9E0270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268B10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E3223FDA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E95C3344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1" w15:restartNumberingAfterBreak="0">
    <w:nsid w:val="7D270F1C"/>
    <w:multiLevelType w:val="hybridMultilevel"/>
    <w:tmpl w:val="6B24DF10"/>
    <w:lvl w:ilvl="0" w:tplc="D24AE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495E98"/>
    <w:multiLevelType w:val="hybridMultilevel"/>
    <w:tmpl w:val="95BCE00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18"/>
  </w:num>
  <w:num w:numId="4">
    <w:abstractNumId w:val="21"/>
  </w:num>
  <w:num w:numId="5">
    <w:abstractNumId w:val="12"/>
  </w:num>
  <w:num w:numId="6">
    <w:abstractNumId w:val="13"/>
  </w:num>
  <w:num w:numId="7">
    <w:abstractNumId w:val="7"/>
  </w:num>
  <w:num w:numId="8">
    <w:abstractNumId w:val="15"/>
  </w:num>
  <w:num w:numId="9">
    <w:abstractNumId w:val="5"/>
  </w:num>
  <w:num w:numId="10">
    <w:abstractNumId w:val="10"/>
  </w:num>
  <w:num w:numId="11">
    <w:abstractNumId w:val="8"/>
  </w:num>
  <w:num w:numId="12">
    <w:abstractNumId w:val="0"/>
  </w:num>
  <w:num w:numId="13">
    <w:abstractNumId w:val="9"/>
  </w:num>
  <w:num w:numId="14">
    <w:abstractNumId w:val="22"/>
  </w:num>
  <w:num w:numId="15">
    <w:abstractNumId w:val="2"/>
  </w:num>
  <w:num w:numId="16">
    <w:abstractNumId w:val="11"/>
  </w:num>
  <w:num w:numId="17">
    <w:abstractNumId w:val="17"/>
  </w:num>
  <w:num w:numId="18">
    <w:abstractNumId w:val="14"/>
  </w:num>
  <w:num w:numId="19">
    <w:abstractNumId w:val="6"/>
  </w:num>
  <w:num w:numId="20">
    <w:abstractNumId w:val="16"/>
  </w:num>
  <w:num w:numId="21">
    <w:abstractNumId w:val="4"/>
  </w:num>
  <w:num w:numId="22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108"/>
    <w:rsid w:val="00005AC8"/>
    <w:rsid w:val="00016B11"/>
    <w:rsid w:val="00040049"/>
    <w:rsid w:val="000439D9"/>
    <w:rsid w:val="00055796"/>
    <w:rsid w:val="00057DDD"/>
    <w:rsid w:val="000601BF"/>
    <w:rsid w:val="00077EB8"/>
    <w:rsid w:val="000917B6"/>
    <w:rsid w:val="000A23AA"/>
    <w:rsid w:val="000B32FB"/>
    <w:rsid w:val="000B72A1"/>
    <w:rsid w:val="000E01B2"/>
    <w:rsid w:val="000E4555"/>
    <w:rsid w:val="000F1E49"/>
    <w:rsid w:val="000F4CFA"/>
    <w:rsid w:val="00104BBC"/>
    <w:rsid w:val="0011080C"/>
    <w:rsid w:val="00112ED1"/>
    <w:rsid w:val="00123E9E"/>
    <w:rsid w:val="00133B0E"/>
    <w:rsid w:val="00140F2F"/>
    <w:rsid w:val="001448B4"/>
    <w:rsid w:val="00145312"/>
    <w:rsid w:val="00145706"/>
    <w:rsid w:val="00146AB7"/>
    <w:rsid w:val="001523F3"/>
    <w:rsid w:val="00154D42"/>
    <w:rsid w:val="001602C0"/>
    <w:rsid w:val="00167663"/>
    <w:rsid w:val="00171744"/>
    <w:rsid w:val="00180989"/>
    <w:rsid w:val="001821EA"/>
    <w:rsid w:val="00182A0C"/>
    <w:rsid w:val="00183243"/>
    <w:rsid w:val="00187DC5"/>
    <w:rsid w:val="001910FD"/>
    <w:rsid w:val="001A27BD"/>
    <w:rsid w:val="001A4CCA"/>
    <w:rsid w:val="001B12D9"/>
    <w:rsid w:val="001B1F7C"/>
    <w:rsid w:val="001B6B40"/>
    <w:rsid w:val="001C4FCF"/>
    <w:rsid w:val="001D1A1E"/>
    <w:rsid w:val="001D4B77"/>
    <w:rsid w:val="001E4F50"/>
    <w:rsid w:val="001F14E4"/>
    <w:rsid w:val="001F713E"/>
    <w:rsid w:val="00201A7F"/>
    <w:rsid w:val="0020377C"/>
    <w:rsid w:val="00210D5E"/>
    <w:rsid w:val="0021486D"/>
    <w:rsid w:val="00220B23"/>
    <w:rsid w:val="00221E4E"/>
    <w:rsid w:val="002243C6"/>
    <w:rsid w:val="00226B8B"/>
    <w:rsid w:val="00234462"/>
    <w:rsid w:val="00250DD5"/>
    <w:rsid w:val="0026389F"/>
    <w:rsid w:val="00270494"/>
    <w:rsid w:val="00275D2A"/>
    <w:rsid w:val="0028226E"/>
    <w:rsid w:val="00283851"/>
    <w:rsid w:val="00285ACE"/>
    <w:rsid w:val="00285EBF"/>
    <w:rsid w:val="002A386D"/>
    <w:rsid w:val="002B393E"/>
    <w:rsid w:val="002C1B39"/>
    <w:rsid w:val="002C7DF2"/>
    <w:rsid w:val="002D3D40"/>
    <w:rsid w:val="002D53C4"/>
    <w:rsid w:val="002F4564"/>
    <w:rsid w:val="002F681B"/>
    <w:rsid w:val="003026CC"/>
    <w:rsid w:val="003051B7"/>
    <w:rsid w:val="00322CF0"/>
    <w:rsid w:val="00350357"/>
    <w:rsid w:val="00355EF5"/>
    <w:rsid w:val="00363936"/>
    <w:rsid w:val="00363F53"/>
    <w:rsid w:val="003702F8"/>
    <w:rsid w:val="00370BA1"/>
    <w:rsid w:val="00373127"/>
    <w:rsid w:val="00373B36"/>
    <w:rsid w:val="00383FCF"/>
    <w:rsid w:val="003A15EC"/>
    <w:rsid w:val="003B2D76"/>
    <w:rsid w:val="003B5CA1"/>
    <w:rsid w:val="003B72F0"/>
    <w:rsid w:val="003C6798"/>
    <w:rsid w:val="003E0826"/>
    <w:rsid w:val="00410DC2"/>
    <w:rsid w:val="00412219"/>
    <w:rsid w:val="00422CA3"/>
    <w:rsid w:val="004424ED"/>
    <w:rsid w:val="004449BA"/>
    <w:rsid w:val="00446FC9"/>
    <w:rsid w:val="00456FCC"/>
    <w:rsid w:val="00462A38"/>
    <w:rsid w:val="00474063"/>
    <w:rsid w:val="004A0B21"/>
    <w:rsid w:val="004A1459"/>
    <w:rsid w:val="004A210D"/>
    <w:rsid w:val="004A29F0"/>
    <w:rsid w:val="004A56F4"/>
    <w:rsid w:val="004B53CF"/>
    <w:rsid w:val="004B60EB"/>
    <w:rsid w:val="004C1887"/>
    <w:rsid w:val="004C6734"/>
    <w:rsid w:val="004C7C90"/>
    <w:rsid w:val="004D1E5B"/>
    <w:rsid w:val="004D6560"/>
    <w:rsid w:val="004E17D8"/>
    <w:rsid w:val="004E7A21"/>
    <w:rsid w:val="0051128B"/>
    <w:rsid w:val="00512E07"/>
    <w:rsid w:val="0052597D"/>
    <w:rsid w:val="00527426"/>
    <w:rsid w:val="00530A54"/>
    <w:rsid w:val="00531343"/>
    <w:rsid w:val="00537132"/>
    <w:rsid w:val="00540A5E"/>
    <w:rsid w:val="0056629D"/>
    <w:rsid w:val="00567ED8"/>
    <w:rsid w:val="00574D13"/>
    <w:rsid w:val="0058382D"/>
    <w:rsid w:val="005A0154"/>
    <w:rsid w:val="005C12D5"/>
    <w:rsid w:val="005C19D2"/>
    <w:rsid w:val="005C3F7E"/>
    <w:rsid w:val="005E3888"/>
    <w:rsid w:val="005E4220"/>
    <w:rsid w:val="005F05CF"/>
    <w:rsid w:val="005F5BCE"/>
    <w:rsid w:val="005F701F"/>
    <w:rsid w:val="006042B6"/>
    <w:rsid w:val="0061159E"/>
    <w:rsid w:val="0061688B"/>
    <w:rsid w:val="00637BBD"/>
    <w:rsid w:val="00656BC0"/>
    <w:rsid w:val="00656CF6"/>
    <w:rsid w:val="00657108"/>
    <w:rsid w:val="006625C1"/>
    <w:rsid w:val="00665514"/>
    <w:rsid w:val="006715F6"/>
    <w:rsid w:val="006723AF"/>
    <w:rsid w:val="006955D3"/>
    <w:rsid w:val="006A5FB9"/>
    <w:rsid w:val="006B4C04"/>
    <w:rsid w:val="006D76C1"/>
    <w:rsid w:val="006E20B3"/>
    <w:rsid w:val="006E225E"/>
    <w:rsid w:val="006E6BF9"/>
    <w:rsid w:val="006F43E2"/>
    <w:rsid w:val="006F50AA"/>
    <w:rsid w:val="006F6C17"/>
    <w:rsid w:val="00713CCB"/>
    <w:rsid w:val="00715028"/>
    <w:rsid w:val="007320A0"/>
    <w:rsid w:val="00736406"/>
    <w:rsid w:val="007515CD"/>
    <w:rsid w:val="00766B1F"/>
    <w:rsid w:val="007767E9"/>
    <w:rsid w:val="00780CEF"/>
    <w:rsid w:val="00786555"/>
    <w:rsid w:val="00792E22"/>
    <w:rsid w:val="007966D4"/>
    <w:rsid w:val="007A12B7"/>
    <w:rsid w:val="007A25EF"/>
    <w:rsid w:val="007A7E03"/>
    <w:rsid w:val="007B02D6"/>
    <w:rsid w:val="007B1F28"/>
    <w:rsid w:val="007B2381"/>
    <w:rsid w:val="007B634F"/>
    <w:rsid w:val="007C0E89"/>
    <w:rsid w:val="007E3804"/>
    <w:rsid w:val="00804D96"/>
    <w:rsid w:val="00807145"/>
    <w:rsid w:val="008076B2"/>
    <w:rsid w:val="00813C06"/>
    <w:rsid w:val="008154F6"/>
    <w:rsid w:val="008221F1"/>
    <w:rsid w:val="008366C6"/>
    <w:rsid w:val="00853017"/>
    <w:rsid w:val="00863DA4"/>
    <w:rsid w:val="00866F51"/>
    <w:rsid w:val="0088342B"/>
    <w:rsid w:val="00894224"/>
    <w:rsid w:val="008A14F0"/>
    <w:rsid w:val="008A4C05"/>
    <w:rsid w:val="008B2179"/>
    <w:rsid w:val="008C2E4C"/>
    <w:rsid w:val="008C5338"/>
    <w:rsid w:val="008D3A8D"/>
    <w:rsid w:val="008E11B4"/>
    <w:rsid w:val="008E7059"/>
    <w:rsid w:val="008E7D56"/>
    <w:rsid w:val="008F439B"/>
    <w:rsid w:val="009007D9"/>
    <w:rsid w:val="00905FCD"/>
    <w:rsid w:val="00914E1D"/>
    <w:rsid w:val="0093029C"/>
    <w:rsid w:val="0093338A"/>
    <w:rsid w:val="009370B5"/>
    <w:rsid w:val="0095546F"/>
    <w:rsid w:val="00957DCD"/>
    <w:rsid w:val="009617D9"/>
    <w:rsid w:val="00961A14"/>
    <w:rsid w:val="009626A8"/>
    <w:rsid w:val="00962A4D"/>
    <w:rsid w:val="009669EE"/>
    <w:rsid w:val="009761A7"/>
    <w:rsid w:val="009778AC"/>
    <w:rsid w:val="00981A2C"/>
    <w:rsid w:val="00981EA3"/>
    <w:rsid w:val="0098543B"/>
    <w:rsid w:val="00987764"/>
    <w:rsid w:val="009A0757"/>
    <w:rsid w:val="009B14E0"/>
    <w:rsid w:val="009C0178"/>
    <w:rsid w:val="009C1CAF"/>
    <w:rsid w:val="009C355E"/>
    <w:rsid w:val="009C7891"/>
    <w:rsid w:val="009D31E9"/>
    <w:rsid w:val="009E1741"/>
    <w:rsid w:val="009E704F"/>
    <w:rsid w:val="009F38B4"/>
    <w:rsid w:val="00A02F95"/>
    <w:rsid w:val="00A06C4A"/>
    <w:rsid w:val="00A11BB5"/>
    <w:rsid w:val="00A13524"/>
    <w:rsid w:val="00A1792E"/>
    <w:rsid w:val="00A208D5"/>
    <w:rsid w:val="00A34DCD"/>
    <w:rsid w:val="00A35335"/>
    <w:rsid w:val="00A35B1F"/>
    <w:rsid w:val="00A42893"/>
    <w:rsid w:val="00A470A8"/>
    <w:rsid w:val="00A502E2"/>
    <w:rsid w:val="00A62FD4"/>
    <w:rsid w:val="00A72451"/>
    <w:rsid w:val="00A8582B"/>
    <w:rsid w:val="00A92D6C"/>
    <w:rsid w:val="00AA2C12"/>
    <w:rsid w:val="00AA685B"/>
    <w:rsid w:val="00AB041D"/>
    <w:rsid w:val="00AB0C41"/>
    <w:rsid w:val="00AB2B06"/>
    <w:rsid w:val="00AC1652"/>
    <w:rsid w:val="00AC3851"/>
    <w:rsid w:val="00AC7812"/>
    <w:rsid w:val="00AD18B7"/>
    <w:rsid w:val="00AF0AEB"/>
    <w:rsid w:val="00AF2BCB"/>
    <w:rsid w:val="00B10E61"/>
    <w:rsid w:val="00B15301"/>
    <w:rsid w:val="00B17944"/>
    <w:rsid w:val="00B20415"/>
    <w:rsid w:val="00B347AB"/>
    <w:rsid w:val="00B34E53"/>
    <w:rsid w:val="00B360BA"/>
    <w:rsid w:val="00B401FE"/>
    <w:rsid w:val="00B4055D"/>
    <w:rsid w:val="00B41C6E"/>
    <w:rsid w:val="00B42917"/>
    <w:rsid w:val="00B4659E"/>
    <w:rsid w:val="00B513F5"/>
    <w:rsid w:val="00B51F0B"/>
    <w:rsid w:val="00B5742C"/>
    <w:rsid w:val="00B6202D"/>
    <w:rsid w:val="00B646DC"/>
    <w:rsid w:val="00B70734"/>
    <w:rsid w:val="00B8744B"/>
    <w:rsid w:val="00B87C7E"/>
    <w:rsid w:val="00B92435"/>
    <w:rsid w:val="00BA0B33"/>
    <w:rsid w:val="00BA26C7"/>
    <w:rsid w:val="00BA4111"/>
    <w:rsid w:val="00BC6319"/>
    <w:rsid w:val="00BC7115"/>
    <w:rsid w:val="00BE2584"/>
    <w:rsid w:val="00BF1BE7"/>
    <w:rsid w:val="00BF2FD8"/>
    <w:rsid w:val="00BF3D9D"/>
    <w:rsid w:val="00BF6CBE"/>
    <w:rsid w:val="00BF6ECD"/>
    <w:rsid w:val="00C01A4B"/>
    <w:rsid w:val="00C33455"/>
    <w:rsid w:val="00C45020"/>
    <w:rsid w:val="00C650B9"/>
    <w:rsid w:val="00C674AA"/>
    <w:rsid w:val="00C81F6C"/>
    <w:rsid w:val="00C82C7F"/>
    <w:rsid w:val="00C85ABE"/>
    <w:rsid w:val="00C953B8"/>
    <w:rsid w:val="00CC354F"/>
    <w:rsid w:val="00CC4779"/>
    <w:rsid w:val="00CD496F"/>
    <w:rsid w:val="00CE4632"/>
    <w:rsid w:val="00CE6322"/>
    <w:rsid w:val="00CF4825"/>
    <w:rsid w:val="00D03F08"/>
    <w:rsid w:val="00D04DA3"/>
    <w:rsid w:val="00D06BE1"/>
    <w:rsid w:val="00D228C9"/>
    <w:rsid w:val="00D35270"/>
    <w:rsid w:val="00D368A9"/>
    <w:rsid w:val="00D37309"/>
    <w:rsid w:val="00D42DDF"/>
    <w:rsid w:val="00D56C47"/>
    <w:rsid w:val="00D62D8A"/>
    <w:rsid w:val="00D63072"/>
    <w:rsid w:val="00D636A2"/>
    <w:rsid w:val="00D63B85"/>
    <w:rsid w:val="00D769E0"/>
    <w:rsid w:val="00D825F9"/>
    <w:rsid w:val="00DA685A"/>
    <w:rsid w:val="00DC0D2C"/>
    <w:rsid w:val="00DC40EA"/>
    <w:rsid w:val="00DD010F"/>
    <w:rsid w:val="00DD1C85"/>
    <w:rsid w:val="00DD20E2"/>
    <w:rsid w:val="00DD77D9"/>
    <w:rsid w:val="00DF76F1"/>
    <w:rsid w:val="00E22A43"/>
    <w:rsid w:val="00E323EF"/>
    <w:rsid w:val="00E428A1"/>
    <w:rsid w:val="00E52301"/>
    <w:rsid w:val="00E6334B"/>
    <w:rsid w:val="00E660AE"/>
    <w:rsid w:val="00E839B6"/>
    <w:rsid w:val="00E91AA8"/>
    <w:rsid w:val="00EA1E34"/>
    <w:rsid w:val="00EA26DA"/>
    <w:rsid w:val="00EA7072"/>
    <w:rsid w:val="00EA7A2B"/>
    <w:rsid w:val="00EB1809"/>
    <w:rsid w:val="00EB5A22"/>
    <w:rsid w:val="00EB75A4"/>
    <w:rsid w:val="00EC0E42"/>
    <w:rsid w:val="00EC19C0"/>
    <w:rsid w:val="00EC52CE"/>
    <w:rsid w:val="00EC6ACB"/>
    <w:rsid w:val="00EC74EE"/>
    <w:rsid w:val="00ED5FE0"/>
    <w:rsid w:val="00EE0160"/>
    <w:rsid w:val="00EF0494"/>
    <w:rsid w:val="00EF2EE2"/>
    <w:rsid w:val="00F0521B"/>
    <w:rsid w:val="00F0537D"/>
    <w:rsid w:val="00F06574"/>
    <w:rsid w:val="00F40DD8"/>
    <w:rsid w:val="00F528A3"/>
    <w:rsid w:val="00F53F76"/>
    <w:rsid w:val="00F740CD"/>
    <w:rsid w:val="00F742B6"/>
    <w:rsid w:val="00F77ABB"/>
    <w:rsid w:val="00F865B2"/>
    <w:rsid w:val="00F87A2F"/>
    <w:rsid w:val="00F9299F"/>
    <w:rsid w:val="00FA3619"/>
    <w:rsid w:val="00FB6CF8"/>
    <w:rsid w:val="00FC1176"/>
    <w:rsid w:val="00FD6B57"/>
    <w:rsid w:val="00FE249D"/>
    <w:rsid w:val="00FE2FD8"/>
    <w:rsid w:val="00FE5747"/>
    <w:rsid w:val="00FF0A7A"/>
    <w:rsid w:val="00FF172E"/>
    <w:rsid w:val="00FF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A4CD4"/>
  <w15:docId w15:val="{FEF1286D-3705-4394-A9DC-043530A6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66EC"/>
    <w:rPr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A214F"/>
    <w:pPr>
      <w:keepNext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A214F"/>
    <w:pPr>
      <w:keepNext/>
      <w:spacing w:line="360" w:lineRule="auto"/>
      <w:jc w:val="center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A214F"/>
    <w:pPr>
      <w:keepNext/>
      <w:outlineLvl w:val="2"/>
    </w:pPr>
    <w:rPr>
      <w:b/>
      <w:bCs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21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B542B9"/>
    <w:rPr>
      <w:rFonts w:ascii="Cambria" w:hAnsi="Cambria" w:cs="Cambria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qFormat/>
    <w:rsid w:val="00B542B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qFormat/>
    <w:rsid w:val="00B542B9"/>
    <w:rPr>
      <w:rFonts w:ascii="Cambria" w:hAnsi="Cambria" w:cs="Cambria"/>
      <w:b/>
      <w:bCs/>
      <w:sz w:val="26"/>
      <w:szCs w:val="26"/>
    </w:rPr>
  </w:style>
  <w:style w:type="character" w:customStyle="1" w:styleId="czeinternetowe">
    <w:name w:val="Łącze internetowe"/>
    <w:basedOn w:val="Domylnaczcionkaakapitu"/>
    <w:uiPriority w:val="99"/>
    <w:semiHidden/>
    <w:rsid w:val="00CA214F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542B9"/>
    <w:rPr>
      <w:sz w:val="2"/>
      <w:szCs w:val="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B542B9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B542B9"/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B542B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qFormat/>
    <w:rsid w:val="00CA214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542B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542B9"/>
    <w:rPr>
      <w:b/>
      <w:bCs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B542B9"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CA214F"/>
    <w:rPr>
      <w:b/>
      <w:bCs/>
    </w:rPr>
  </w:style>
  <w:style w:type="character" w:customStyle="1" w:styleId="Odwiedzoneczeinternetowe">
    <w:name w:val="Odwiedzone łącze internetowe"/>
    <w:basedOn w:val="Domylnaczcionkaakapitu"/>
    <w:uiPriority w:val="99"/>
    <w:semiHidden/>
    <w:rsid w:val="00CA214F"/>
    <w:rPr>
      <w:color w:val="800080"/>
      <w:u w:val="single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B542B9"/>
    <w:rPr>
      <w:sz w:val="2"/>
      <w:szCs w:val="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B542B9"/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B542B9"/>
    <w:rPr>
      <w:sz w:val="16"/>
      <w:szCs w:val="16"/>
    </w:rPr>
  </w:style>
  <w:style w:type="character" w:customStyle="1" w:styleId="displayonly">
    <w:name w:val="display_only"/>
    <w:basedOn w:val="Domylnaczcionkaakapitu"/>
    <w:qFormat/>
    <w:rsid w:val="00306D6F"/>
  </w:style>
  <w:style w:type="character" w:customStyle="1" w:styleId="5yl5">
    <w:name w:val="_5yl5"/>
    <w:basedOn w:val="Domylnaczcionkaakapitu"/>
    <w:uiPriority w:val="99"/>
    <w:qFormat/>
    <w:rsid w:val="00285E03"/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421DF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customStyle="1" w:styleId="tojvnm2t">
    <w:name w:val="tojvnm2t"/>
    <w:basedOn w:val="Domylnaczcionkaakapitu"/>
    <w:qFormat/>
    <w:rsid w:val="007421DF"/>
  </w:style>
  <w:style w:type="character" w:customStyle="1" w:styleId="Znakinumeracji">
    <w:name w:val="Znaki numeracji"/>
    <w:qFormat/>
    <w:rsid w:val="00383FCF"/>
    <w:rPr>
      <w:rFonts w:ascii="Arial" w:hAnsi="Arial"/>
      <w:sz w:val="22"/>
      <w:szCs w:val="22"/>
    </w:rPr>
  </w:style>
  <w:style w:type="paragraph" w:styleId="Nagwek">
    <w:name w:val="header"/>
    <w:basedOn w:val="Normalny"/>
    <w:next w:val="Tekstpodstawowy"/>
    <w:qFormat/>
    <w:rsid w:val="00383FC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rsid w:val="00CA214F"/>
    <w:pPr>
      <w:spacing w:after="120"/>
    </w:pPr>
  </w:style>
  <w:style w:type="paragraph" w:styleId="Lista">
    <w:name w:val="List"/>
    <w:basedOn w:val="Tekstpodstawowy"/>
    <w:rsid w:val="00383FCF"/>
    <w:rPr>
      <w:rFonts w:cs="Lucida Sans"/>
    </w:rPr>
  </w:style>
  <w:style w:type="paragraph" w:styleId="Legenda">
    <w:name w:val="caption"/>
    <w:basedOn w:val="Normalny"/>
    <w:qFormat/>
    <w:rsid w:val="00383FC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83FCF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CA214F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qFormat/>
    <w:rsid w:val="00CA214F"/>
    <w:pPr>
      <w:spacing w:after="120" w:line="480" w:lineRule="auto"/>
    </w:pPr>
    <w:rPr>
      <w:sz w:val="24"/>
      <w:szCs w:val="24"/>
    </w:rPr>
  </w:style>
  <w:style w:type="paragraph" w:customStyle="1" w:styleId="Tekstpodstawowy21">
    <w:name w:val="Tekst podstawowy 21"/>
    <w:basedOn w:val="Normalny"/>
    <w:uiPriority w:val="99"/>
    <w:qFormat/>
    <w:rsid w:val="00CA214F"/>
    <w:pPr>
      <w:ind w:left="284" w:hanging="284"/>
      <w:jc w:val="both"/>
    </w:pPr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CA214F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CA214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CA214F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qFormat/>
    <w:rsid w:val="00CA214F"/>
    <w:pPr>
      <w:jc w:val="both"/>
    </w:pPr>
    <w:rPr>
      <w:b/>
      <w:bCs/>
      <w:i/>
      <w:iCs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CA214F"/>
    <w:pPr>
      <w:shd w:val="clear" w:color="auto" w:fill="000080"/>
    </w:pPr>
    <w:rPr>
      <w:rFonts w:ascii="Tahoma" w:hAnsi="Tahoma" w:cs="Tahoma"/>
    </w:rPr>
  </w:style>
  <w:style w:type="paragraph" w:styleId="Tekstpodstawowywcity2">
    <w:name w:val="Body Text Indent 2"/>
    <w:basedOn w:val="Normalny"/>
    <w:link w:val="Tekstpodstawowywcity2Znak"/>
    <w:uiPriority w:val="99"/>
    <w:semiHidden/>
    <w:qFormat/>
    <w:rsid w:val="00CA214F"/>
    <w:pPr>
      <w:ind w:left="330"/>
    </w:pPr>
    <w:rPr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qFormat/>
    <w:rsid w:val="00CA214F"/>
    <w:pPr>
      <w:ind w:left="284"/>
    </w:pPr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067E79"/>
    <w:pPr>
      <w:ind w:left="720"/>
      <w:contextualSpacing/>
    </w:pPr>
    <w:rPr>
      <w:rFonts w:ascii="Arial" w:eastAsia="Arial Unicode MS" w:hAnsi="Arial" w:cs="Arial"/>
      <w:color w:val="000000"/>
      <w:sz w:val="22"/>
      <w:szCs w:val="22"/>
      <w:u w:color="000000"/>
    </w:rPr>
  </w:style>
  <w:style w:type="paragraph" w:styleId="Bezodstpw">
    <w:name w:val="No Spacing"/>
    <w:uiPriority w:val="99"/>
    <w:qFormat/>
    <w:rsid w:val="0082644A"/>
    <w:rPr>
      <w:szCs w:val="20"/>
    </w:rPr>
  </w:style>
  <w:style w:type="paragraph" w:customStyle="1" w:styleId="Default">
    <w:name w:val="Default"/>
    <w:uiPriority w:val="99"/>
    <w:qFormat/>
    <w:rsid w:val="00E72761"/>
    <w:rPr>
      <w:rFonts w:ascii="Calibri" w:hAnsi="Calibri" w:cs="Calibri"/>
      <w:color w:val="000000"/>
      <w:sz w:val="24"/>
      <w:szCs w:val="24"/>
      <w:lang w:eastAsia="en-US"/>
    </w:rPr>
  </w:style>
  <w:style w:type="paragraph" w:styleId="Poprawka">
    <w:name w:val="Revision"/>
    <w:uiPriority w:val="99"/>
    <w:semiHidden/>
    <w:qFormat/>
    <w:rsid w:val="006A73E8"/>
    <w:rPr>
      <w:szCs w:val="20"/>
    </w:rPr>
  </w:style>
  <w:style w:type="paragraph" w:styleId="NormalnyWeb">
    <w:name w:val="Normal (Web)"/>
    <w:basedOn w:val="Normalny"/>
    <w:uiPriority w:val="99"/>
    <w:qFormat/>
    <w:rsid w:val="008A6644"/>
    <w:pPr>
      <w:spacing w:before="100" w:after="100"/>
    </w:pPr>
    <w:rPr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rsid w:val="003E082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0826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25E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25EF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25EF"/>
    <w:rPr>
      <w:vertAlign w:val="superscript"/>
    </w:rPr>
  </w:style>
  <w:style w:type="paragraph" w:customStyle="1" w:styleId="p1">
    <w:name w:val="p1"/>
    <w:basedOn w:val="Normalny"/>
    <w:rsid w:val="008366C6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Domylnaczcionkaakapitu"/>
    <w:rsid w:val="008366C6"/>
  </w:style>
  <w:style w:type="paragraph" w:customStyle="1" w:styleId="p2">
    <w:name w:val="p2"/>
    <w:basedOn w:val="Normalny"/>
    <w:rsid w:val="008366C6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omylnaczcionkaakapitu"/>
    <w:rsid w:val="008366C6"/>
  </w:style>
  <w:style w:type="paragraph" w:customStyle="1" w:styleId="p3">
    <w:name w:val="p3"/>
    <w:basedOn w:val="Normalny"/>
    <w:rsid w:val="008366C6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E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E89"/>
    <w:rPr>
      <w:szCs w:val="20"/>
    </w:rPr>
  </w:style>
  <w:style w:type="paragraph" w:customStyle="1" w:styleId="paragraph">
    <w:name w:val="paragraph"/>
    <w:basedOn w:val="Normalny"/>
    <w:rsid w:val="00412219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E660AE"/>
    <w:pPr>
      <w:numPr>
        <w:numId w:val="12"/>
      </w:numPr>
      <w:suppressAutoHyphens w:val="0"/>
      <w:spacing w:after="200" w:line="276" w:lineRule="auto"/>
      <w:contextualSpacing/>
    </w:pPr>
    <w:rPr>
      <w:rFonts w:ascii="Calibri" w:eastAsiaTheme="minorEastAsia" w:hAnsi="Calibri" w:cstheme="minorBidi"/>
      <w:color w:val="282828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2027@um.pozn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um.pozn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nkurs2027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2027@um.pozn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0C608-2E0A-474F-999F-A36ED08F1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4509</Words>
  <Characters>27056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UMP</Company>
  <LinksUpToDate>false</LinksUpToDate>
  <CharactersWithSpaces>31502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Bernadeta Jaśkowiak</cp:lastModifiedBy>
  <cp:revision>2</cp:revision>
  <cp:lastPrinted>2026-10-09T12:06:00Z</cp:lastPrinted>
  <dcterms:created xsi:type="dcterms:W3CDTF">2026-10-09T12:09:00Z</dcterms:created>
  <dcterms:modified xsi:type="dcterms:W3CDTF">2026-10-09T12:09:00Z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