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4C6ED" w14:textId="0D1E3F68" w:rsidR="00780FB3" w:rsidRPr="00DF3127" w:rsidRDefault="00780FB3" w:rsidP="00DF3127">
      <w:pPr>
        <w:pageBreakBefore/>
        <w:widowControl/>
        <w:suppressAutoHyphens w:val="0"/>
        <w:jc w:val="center"/>
        <w:rPr>
          <w:rFonts w:eastAsia="Times New Roman"/>
          <w:cap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OGŁOSZENIE Nr BOP</w:t>
      </w:r>
      <w:r w:rsidR="002A38F2"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.</w:t>
      </w:r>
      <w:r w:rsidR="00993583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15</w:t>
      </w:r>
      <w:r w:rsidR="002A38F2"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.</w:t>
      </w:r>
      <w:r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202</w:t>
      </w:r>
      <w:r w:rsidR="004C50A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6</w:t>
      </w:r>
      <w:r w:rsidRPr="00DF3127">
        <w:rPr>
          <w:rFonts w:eastAsia="Times New Roman"/>
          <w:b/>
          <w:bCs/>
          <w:caps/>
          <w:color w:val="FF0000"/>
          <w:kern w:val="0"/>
          <w:sz w:val="20"/>
          <w:szCs w:val="20"/>
          <w:lang w:eastAsia="pl-PL"/>
        </w:rPr>
        <w:br/>
      </w:r>
      <w:r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Prezydenta MIAsta Ełku</w:t>
      </w:r>
    </w:p>
    <w:p w14:paraId="29D0426C" w14:textId="227EDAEF" w:rsidR="00780FB3" w:rsidRPr="00DF3127" w:rsidRDefault="00780FB3" w:rsidP="00DF3127">
      <w:pPr>
        <w:widowControl/>
        <w:suppressAutoHyphens w:val="0"/>
        <w:spacing w:after="278"/>
        <w:jc w:val="center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z </w:t>
      </w:r>
      <w:r w:rsidRPr="005827F3">
        <w:rPr>
          <w:rFonts w:eastAsia="Times New Roman"/>
          <w:kern w:val="0"/>
          <w:sz w:val="20"/>
          <w:szCs w:val="20"/>
          <w:lang w:eastAsia="pl-PL"/>
        </w:rPr>
        <w:t xml:space="preserve">dnia </w:t>
      </w:r>
      <w:r w:rsidR="004C50A7" w:rsidRPr="005827F3">
        <w:rPr>
          <w:rFonts w:eastAsia="Times New Roman"/>
          <w:kern w:val="0"/>
          <w:sz w:val="20"/>
          <w:szCs w:val="20"/>
          <w:lang w:eastAsia="pl-PL"/>
        </w:rPr>
        <w:t>2</w:t>
      </w:r>
      <w:r w:rsidR="002A6006">
        <w:rPr>
          <w:rFonts w:eastAsia="Times New Roman"/>
          <w:kern w:val="0"/>
          <w:sz w:val="20"/>
          <w:szCs w:val="20"/>
          <w:lang w:eastAsia="pl-PL"/>
        </w:rPr>
        <w:t>8</w:t>
      </w:r>
      <w:r w:rsidR="00A44B6D" w:rsidRPr="005827F3">
        <w:rPr>
          <w:rFonts w:eastAsia="Times New Roman"/>
          <w:kern w:val="0"/>
          <w:sz w:val="20"/>
          <w:szCs w:val="20"/>
          <w:lang w:eastAsia="pl-PL"/>
        </w:rPr>
        <w:t xml:space="preserve"> maja</w:t>
      </w:r>
      <w:r w:rsidRPr="005827F3">
        <w:rPr>
          <w:rFonts w:eastAsia="Times New Roman"/>
          <w:kern w:val="0"/>
          <w:sz w:val="20"/>
          <w:szCs w:val="20"/>
          <w:lang w:eastAsia="pl-PL"/>
        </w:rPr>
        <w:t xml:space="preserve"> 202</w:t>
      </w:r>
      <w:r w:rsidR="00A44B6D" w:rsidRPr="005827F3">
        <w:rPr>
          <w:rFonts w:eastAsia="Times New Roman"/>
          <w:kern w:val="0"/>
          <w:sz w:val="20"/>
          <w:szCs w:val="20"/>
          <w:lang w:eastAsia="pl-PL"/>
        </w:rPr>
        <w:t>6</w:t>
      </w:r>
      <w:r w:rsidRPr="005827F3">
        <w:rPr>
          <w:rFonts w:eastAsia="Times New Roman"/>
          <w:kern w:val="0"/>
          <w:sz w:val="20"/>
          <w:szCs w:val="20"/>
          <w:lang w:eastAsia="pl-PL"/>
        </w:rPr>
        <w:t xml:space="preserve"> r.</w:t>
      </w:r>
    </w:p>
    <w:p w14:paraId="3590F849" w14:textId="39DC16BF" w:rsidR="00780FB3" w:rsidRPr="00DF3127" w:rsidRDefault="00780FB3" w:rsidP="00DF3127">
      <w:pPr>
        <w:keepNext/>
        <w:widowControl/>
        <w:suppressAutoHyphens w:val="0"/>
        <w:spacing w:after="482"/>
        <w:jc w:val="center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w sprawie ogłoszenia otwartego konkursu ofert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br/>
        <w:t>pt.: „</w:t>
      </w:r>
      <w:r w:rsidR="000D4D27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 xml:space="preserve">Profilaktyka uzależnień </w:t>
      </w:r>
      <w:r w:rsidR="000D4D27" w:rsidRPr="00A44B6D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od alkoholu</w:t>
      </w:r>
      <w:r w:rsidRPr="00A44B6D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 xml:space="preserve"> w roku 202</w:t>
      </w:r>
      <w:r w:rsidR="004C50A7" w:rsidRPr="00A44B6D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6</w:t>
      </w:r>
      <w:r w:rsidRPr="00A44B6D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”</w:t>
      </w:r>
      <w:r w:rsidR="00A44B6D" w:rsidRPr="00A44B6D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 xml:space="preserve"> - II nabór</w:t>
      </w:r>
    </w:p>
    <w:p w14:paraId="7C21DF6C" w14:textId="0A97FCCB" w:rsidR="000D4D27" w:rsidRPr="00A7167C" w:rsidRDefault="000D4D27" w:rsidP="00612E6E">
      <w:pPr>
        <w:widowControl/>
        <w:suppressAutoHyphens w:val="0"/>
        <w:spacing w:before="119"/>
        <w:jc w:val="both"/>
        <w:rPr>
          <w:rFonts w:eastAsia="Times New Roman"/>
          <w:kern w:val="0"/>
          <w:lang w:eastAsia="pl-PL"/>
        </w:rPr>
      </w:pPr>
      <w:r w:rsidRPr="00A7167C">
        <w:rPr>
          <w:rFonts w:eastAsia="Times New Roman"/>
          <w:kern w:val="0"/>
          <w:sz w:val="20"/>
          <w:szCs w:val="20"/>
          <w:lang w:eastAsia="pl-PL"/>
        </w:rPr>
        <w:t xml:space="preserve">Na podstawie art. 13 pkt. 3, art.14 pkt.1 i art.15 ustawy z dnia 11 września 2015 r. o zdrowiu publicznym ogłasza się otwarty konkurs ofert na realizację priorytetowych zadań samorządu miasta Ełku z zakresu </w:t>
      </w:r>
      <w:r w:rsidR="001B710C">
        <w:rPr>
          <w:rFonts w:eastAsia="Times New Roman"/>
          <w:kern w:val="0"/>
          <w:sz w:val="20"/>
          <w:szCs w:val="20"/>
          <w:lang w:eastAsia="pl-PL"/>
        </w:rPr>
        <w:t>zapobiegania uzależnieniom oraz sutkom zdrowotnym i społecznym wynikającym z uzależnień</w:t>
      </w:r>
      <w:r w:rsidRPr="00A7167C">
        <w:rPr>
          <w:rFonts w:eastAsia="Times New Roman"/>
          <w:kern w:val="0"/>
          <w:sz w:val="20"/>
          <w:szCs w:val="20"/>
          <w:lang w:eastAsia="pl-PL"/>
        </w:rPr>
        <w:t>.</w:t>
      </w:r>
    </w:p>
    <w:p w14:paraId="3A852D44" w14:textId="7C3F4A9B" w:rsidR="000D4D27" w:rsidRPr="004B4BBD" w:rsidRDefault="000D4D27" w:rsidP="00612E6E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7167C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§ 1. </w:t>
      </w:r>
      <w:r w:rsidR="00612E6E">
        <w:rPr>
          <w:rFonts w:eastAsia="Times New Roman"/>
          <w:b/>
          <w:bCs/>
          <w:kern w:val="0"/>
          <w:sz w:val="20"/>
          <w:szCs w:val="20"/>
          <w:lang w:eastAsia="pl-PL"/>
        </w:rPr>
        <w:t>Rodzaj zadania publicznego i cel jego realizacji</w:t>
      </w:r>
      <w:r w:rsidRPr="00A7167C">
        <w:rPr>
          <w:rFonts w:eastAsia="Times New Roman"/>
          <w:b/>
          <w:bCs/>
          <w:kern w:val="0"/>
          <w:sz w:val="20"/>
          <w:szCs w:val="20"/>
          <w:lang w:eastAsia="pl-PL"/>
        </w:rPr>
        <w:t>:</w:t>
      </w:r>
    </w:p>
    <w:p w14:paraId="22266D6F" w14:textId="0BD6B4BD" w:rsidR="000D4D27" w:rsidRPr="00612E6E" w:rsidRDefault="000D4D27" w:rsidP="000D4D27">
      <w:pPr>
        <w:widowControl/>
        <w:numPr>
          <w:ilvl w:val="0"/>
          <w:numId w:val="4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4B4BBD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Rodzaj zadania publicznego z art. 2 ustawy o zdrowiu publicznym: </w:t>
      </w:r>
      <w:r w:rsidR="001B710C">
        <w:rPr>
          <w:rFonts w:eastAsia="Times New Roman"/>
          <w:kern w:val="0"/>
          <w:sz w:val="20"/>
          <w:szCs w:val="20"/>
          <w:lang w:eastAsia="pl-PL"/>
        </w:rPr>
        <w:t>Zapobieganie uzależnieniom oraz sutkom zdrowotnym i społecznym wynikającym z uzależnień</w:t>
      </w:r>
      <w:r w:rsidRPr="004B4BBD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.</w:t>
      </w:r>
    </w:p>
    <w:p w14:paraId="02B41D90" w14:textId="0E79F172" w:rsidR="00612E6E" w:rsidRPr="00612E6E" w:rsidRDefault="00612E6E" w:rsidP="00612E6E">
      <w:pPr>
        <w:widowControl/>
        <w:numPr>
          <w:ilvl w:val="0"/>
          <w:numId w:val="4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612E6E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Celem realizacji zadań w tym konkursie jest wzmacnianie potencjału organizacji pozarządowych działających na rzecz wspólnoty samorządowej miasta Ełku, w szczególności poprzez wspieranie inicjatyw budujących więzi społeczne i oddolną aktywność społeczną. </w:t>
      </w:r>
    </w:p>
    <w:p w14:paraId="3E2505C6" w14:textId="21D28D05" w:rsidR="00780FB3" w:rsidRPr="00DF3127" w:rsidRDefault="00780FB3" w:rsidP="00612E6E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§ 2. Priorytetowe zadania samorządu miasta Ełku z Ełckiego Programu Współpracy do realizacji w ramach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>konkursu w roku 202</w:t>
      </w:r>
      <w:r w:rsidR="004C50A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6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:</w:t>
      </w:r>
    </w:p>
    <w:p w14:paraId="23421F12" w14:textId="489AA2C2" w:rsidR="00780FB3" w:rsidRPr="00AE59B0" w:rsidRDefault="00AE59B0" w:rsidP="00AE59B0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E59B0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Zajęcia z zakresu profilaktyki uzależnień od alkoholu dla dzieci, młodzieży i dorosłych</w:t>
      </w:r>
      <w:r w:rsidRPr="00AE59B0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.</w:t>
      </w:r>
    </w:p>
    <w:p w14:paraId="6F2E187E" w14:textId="3CB519F7" w:rsidR="00780FB3" w:rsidRPr="00AE59B0" w:rsidRDefault="00780FB3" w:rsidP="00AE59B0">
      <w:pPr>
        <w:widowControl/>
        <w:numPr>
          <w:ilvl w:val="0"/>
          <w:numId w:val="2"/>
        </w:numPr>
        <w:suppressAutoHyphens w:val="0"/>
        <w:jc w:val="both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E59B0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Z</w:t>
      </w:r>
      <w:r w:rsidR="00AE59B0" w:rsidRPr="00AE59B0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ajęcia z zakresu profilaktyki uzależnień behawioralnych dla dzieci, młodzieży i dorosłych</w:t>
      </w:r>
      <w:r w:rsidR="00AE59B0" w:rsidRPr="00AE59B0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.</w:t>
      </w:r>
    </w:p>
    <w:p w14:paraId="2F006818" w14:textId="02770DDD" w:rsidR="00AE59B0" w:rsidRPr="00AE59B0" w:rsidRDefault="00AE59B0" w:rsidP="00AE59B0">
      <w:pPr>
        <w:widowControl/>
        <w:numPr>
          <w:ilvl w:val="0"/>
          <w:numId w:val="2"/>
        </w:numPr>
        <w:suppressAutoHyphens w:val="0"/>
        <w:jc w:val="both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E59B0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Działalność na rzecz dzieci i młodzieży poprzez prowadzenie placówek wsparcia dziennego.</w:t>
      </w:r>
    </w:p>
    <w:p w14:paraId="6B1A68C9" w14:textId="21A6BE40" w:rsidR="00780FB3" w:rsidRPr="00DF3127" w:rsidRDefault="00780FB3" w:rsidP="00F95136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>§ 3. Wysokość środków w konkursie, zadania realizowane w 202</w:t>
      </w:r>
      <w:r w:rsidR="004C50A7">
        <w:rPr>
          <w:rFonts w:eastAsia="Times New Roman"/>
          <w:b/>
          <w:bCs/>
          <w:kern w:val="0"/>
          <w:sz w:val="20"/>
          <w:szCs w:val="20"/>
          <w:lang w:eastAsia="pl-PL"/>
        </w:rPr>
        <w:t>4</w:t>
      </w:r>
      <w:r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i 202</w:t>
      </w:r>
      <w:r w:rsidR="004C50A7">
        <w:rPr>
          <w:rFonts w:eastAsia="Times New Roman"/>
          <w:b/>
          <w:bCs/>
          <w:kern w:val="0"/>
          <w:sz w:val="20"/>
          <w:szCs w:val="20"/>
          <w:lang w:eastAsia="pl-PL"/>
        </w:rPr>
        <w:t>5</w:t>
      </w:r>
      <w:r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roku, terminy składania i realizacji zadania w roku 202</w:t>
      </w:r>
      <w:r w:rsidR="004C50A7">
        <w:rPr>
          <w:rFonts w:eastAsia="Times New Roman"/>
          <w:b/>
          <w:bCs/>
          <w:kern w:val="0"/>
          <w:sz w:val="20"/>
          <w:szCs w:val="20"/>
          <w:lang w:eastAsia="pl-PL"/>
        </w:rPr>
        <w:t>6</w:t>
      </w:r>
      <w:r w:rsidR="00BD50F4"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>:</w:t>
      </w:r>
    </w:p>
    <w:p w14:paraId="09B5E2BE" w14:textId="095AA227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Planowana wysokość środków publicznych przeznaczonych na realizację zadań wynosi </w:t>
      </w:r>
      <w:r w:rsidR="005F51C6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2</w:t>
      </w:r>
      <w:r w:rsidR="004C50A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0</w:t>
      </w:r>
      <w:r w:rsidR="000D4D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0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000 zł.</w:t>
      </w:r>
    </w:p>
    <w:p w14:paraId="21C851E4" w14:textId="77777777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Zrealizowane w roku poprzednim i bieżącym zadania samorządu miasta Ełku tego samego rodzaju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>i związane z nimi koszty:</w:t>
      </w:r>
    </w:p>
    <w:p w14:paraId="33D79021" w14:textId="53634064" w:rsidR="00AE59B0" w:rsidRPr="00744685" w:rsidRDefault="00BD50F4" w:rsidP="00AE59B0">
      <w:pPr>
        <w:pStyle w:val="Akapitzlist"/>
        <w:widowControl/>
        <w:numPr>
          <w:ilvl w:val="0"/>
          <w:numId w:val="21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202</w:t>
      </w:r>
      <w:r w:rsidR="004C50A7"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4</w:t>
      </w:r>
      <w:r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zrealizowano </w:t>
      </w:r>
      <w:r w:rsidR="004C50A7"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14</w:t>
      </w:r>
      <w:r w:rsidR="00AE59B0"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zadań na łączną kwotę </w:t>
      </w:r>
      <w:r w:rsidR="004C50A7"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366 500 </w:t>
      </w:r>
      <w:r w:rsidR="00AE59B0"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zł</w:t>
      </w:r>
      <w:r w:rsidR="005F51C6"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;</w:t>
      </w:r>
    </w:p>
    <w:p w14:paraId="16093DCD" w14:textId="20A93613" w:rsidR="00BD50F4" w:rsidRPr="00744685" w:rsidRDefault="00BD50F4" w:rsidP="00DF3127">
      <w:pPr>
        <w:pStyle w:val="Akapitzlist"/>
        <w:widowControl/>
        <w:numPr>
          <w:ilvl w:val="0"/>
          <w:numId w:val="21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202</w:t>
      </w:r>
      <w:r w:rsidR="004C50A7"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5</w:t>
      </w:r>
      <w:r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realizowanych jest </w:t>
      </w:r>
      <w:r w:rsidR="00744685"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9 </w:t>
      </w:r>
      <w:r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zadań na łączną kwotę </w:t>
      </w:r>
      <w:r w:rsidR="00744685"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247 500 </w:t>
      </w:r>
      <w:r w:rsidRPr="0074468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zł.</w:t>
      </w:r>
    </w:p>
    <w:p w14:paraId="48B33D49" w14:textId="3341D136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Środki publiczne na realizację zadań w konkursie mogą być zmniejszone lub zwiększone w miarę potrzeb możliwości budżetu miasta Ełku przez Prezydenta Miasta Ełku. </w:t>
      </w:r>
    </w:p>
    <w:p w14:paraId="1F42F349" w14:textId="77777777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Środki publiczne niewykorzystane po rozstrzygnięciu konkursu mogą być przeniesione na inne zadania zlecane przez Prezydenta Miasta Ełku organizacjom pozarządowym oraz na współpracę pozafinansową samorządu miasta Ełku z sektorem pozarządowym.</w:t>
      </w:r>
    </w:p>
    <w:p w14:paraId="667C0239" w14:textId="77777777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Oferty mogą składać organizacje pozarządowe i podmioty, o których mowa w art. 3 ust. 3 ustawy z dnia 24 kwietnia 2003 r. o działalności pożytku publicznego i wolontariacie.</w:t>
      </w:r>
    </w:p>
    <w:p w14:paraId="3E6E2238" w14:textId="77777777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Całokształt spraw związanych z przeprowadzeniem konkursu, czyli ogłaszanie konkursów, składanie ofert, ocena formalna i merytoryczna, wybór ofert, negocjacje warunków umów i ich podpisanie, realizacja zadań, oraz sprawozdawczość, realizowana jest z wykorzystaniem systemu informatycznego </w:t>
      </w:r>
      <w:hyperlink r:id="rId5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22238C32" w14:textId="1EB21E8C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Zlecenie realizacji zadań nastąpi w formie </w:t>
      </w:r>
      <w:r w:rsidR="00AB283D" w:rsidRPr="001B710C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powierzenia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7EBB46E6" w14:textId="03E37BAD" w:rsidR="00BD50F4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0A1DC2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Wkład własny</w:t>
      </w:r>
      <w:r w:rsidR="00AB283D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finansowy nie jest wymagany.</w:t>
      </w:r>
    </w:p>
    <w:p w14:paraId="4E1C8254" w14:textId="07D89B64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 realizacji zadań: ramy czasowe 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od 1 s</w:t>
      </w:r>
      <w:r w:rsidR="00A44B6D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ierpnia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do 31 grudnia 202</w:t>
      </w:r>
      <w:r w:rsidR="004C50A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6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r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36C0BF8F" w14:textId="2C1A9817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Termin składania ofert: od </w:t>
      </w:r>
      <w:r w:rsidR="002A6006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29</w:t>
      </w:r>
      <w:r w:rsidRPr="00DF312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A44B6D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maja</w:t>
      </w:r>
      <w:r w:rsidRPr="00DF312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do </w:t>
      </w:r>
      <w:r w:rsidR="00A44B6D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1</w:t>
      </w:r>
      <w:r w:rsidR="002A6006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8</w:t>
      </w:r>
      <w:r w:rsidR="00A44B6D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czerwca</w:t>
      </w:r>
      <w:r w:rsidRPr="00DF312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202</w:t>
      </w:r>
      <w:r w:rsidR="004C50A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6</w:t>
      </w:r>
      <w:r w:rsidRPr="00DF312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r.</w:t>
      </w:r>
    </w:p>
    <w:p w14:paraId="1B81B222" w14:textId="7C2B1A6D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 oceny formalnej i merytorycznej do </w:t>
      </w:r>
      <w:r w:rsidR="004C50A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30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dni kalendarzowych od dnia złożenia oferty.</w:t>
      </w:r>
    </w:p>
    <w:p w14:paraId="599B8C61" w14:textId="060A8EC2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 rozstrzygnięcia w sprawie oferty (wybór, kwota dotacji i zatwierdzenie zadania do realizacji) </w:t>
      </w:r>
      <w:r w:rsidR="007C095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 </w:t>
      </w:r>
      <w:r w:rsidR="004C50A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4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0 dni kalendarzowych od dnia złożenia oferty.</w:t>
      </w:r>
    </w:p>
    <w:p w14:paraId="2CD8156B" w14:textId="77777777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Miejsce realizacji zadania: miasto Ełk, obszar kraju i zagranicy.</w:t>
      </w:r>
    </w:p>
    <w:p w14:paraId="78BA75C5" w14:textId="77777777" w:rsidR="00780FB3" w:rsidRPr="00DF3127" w:rsidRDefault="00780FB3" w:rsidP="00DF3127">
      <w:pPr>
        <w:widowControl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4. Warunki realizacji zadań, wymagane załączniki oraz składanie ofert:</w:t>
      </w:r>
    </w:p>
    <w:p w14:paraId="0E20F434" w14:textId="21CDD04C" w:rsidR="00FA2DBA" w:rsidRPr="00DF3127" w:rsidRDefault="00780FB3" w:rsidP="00DF3127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Warunki realizacji zadania:</w:t>
      </w:r>
    </w:p>
    <w:p w14:paraId="214535ED" w14:textId="289C9946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oferowane zadanie musi uwzględniać obowiązujące przepisy prawne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  <w:r w:rsidR="00DE7D3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DE7D33" w:rsidRPr="00DE7D3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szczególności przeciwdziałania uzależnieniom i ochrony małoletnich,</w:t>
      </w:r>
    </w:p>
    <w:p w14:paraId="77328010" w14:textId="79969346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ofercie obowiązkowo należy wskazać i opisać zakładane rezultaty, planowany poziom osiągnięcia rezultatów oraz źródło informacji o osiągnięciu wskaźnika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767E424" w14:textId="3AEB2FFB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oferowane zadanie</w:t>
      </w:r>
      <w:r w:rsidRPr="00DF3127">
        <w:rPr>
          <w:rFonts w:eastAsia="Times New Roman"/>
          <w:color w:val="FF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musi służyć wspólnocie samorządowej miasta Ełku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7A81C83" w14:textId="546A6FE1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z dotacji mogą być finansowane wyłącznie działania mieszczące się w zakresie działalności statutowej nieodpłatnej i odpłatnej, tym samym, środki z dotacji nie mogą być przeznaczone </w:t>
      </w:r>
      <w:r w:rsidR="00355A2A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na finansowanie działalności gospodarczej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164C25" w14:textId="26D5CC35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 xml:space="preserve">oferowane zdanie </w:t>
      </w:r>
      <w:r w:rsidR="003805E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powinno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uwzględniać zapewnienie dostępności osobom o szczególnych potrzebach</w:t>
      </w:r>
      <w:r w:rsidR="003805E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B73FCC9" w14:textId="1061BF18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dopuszcza się możliwość wykonania części zadania przez podmiot nie będący stroną umowy,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>z tym że za prawidłowość realizacji całego zadania odpowiada oferent</w:t>
      </w:r>
      <w:r w:rsidR="003805EB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4DB12CB0" w14:textId="6C7270DF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 celu ochrony środowiska naturalnego, biorąc pod uwagę charakter zadania publicznego, oferent powinien podjąć wszelkie możliwe i prawnie dopuszczalne działania dążące do wyeliminowania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z używania przedmiotów jednorazowego użytku wykonanych z tworzyw sztucznych w trakcie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>realizacji zadania i zastąpienie ich w miarę możliwości opakowaniami wielokrotnego użytku.</w:t>
      </w:r>
    </w:p>
    <w:p w14:paraId="1B2D8ED3" w14:textId="67D61C06" w:rsidR="00FA2DBA" w:rsidRPr="00DF3127" w:rsidRDefault="00780FB3" w:rsidP="00DF3127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Załączniki do składanej oferty: </w:t>
      </w:r>
    </w:p>
    <w:p w14:paraId="582B145C" w14:textId="0327377D" w:rsidR="001C5855" w:rsidRPr="001C5855" w:rsidRDefault="001C5855" w:rsidP="001C5855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C585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załączniki od nr 1 do nr </w:t>
      </w:r>
      <w:r w:rsidR="009640D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5</w:t>
      </w:r>
      <w:r w:rsidRPr="001C585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stanowiące załączniki do niniejszego ogłoszenia.</w:t>
      </w:r>
    </w:p>
    <w:p w14:paraId="3DCCF252" w14:textId="4F16410E" w:rsidR="00FA2DBA" w:rsidRPr="00DF3127" w:rsidRDefault="00FA2DBA" w:rsidP="00DF3127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przypadku, gdy oferent nie jest wpisany do Krajowego Rejestru Sądowego obowiązkowo przedkłada dokument potwierdzający status prawny, umocowanie osób upoważnionych do składania oświadczeń woli i zaciągania zobowiązań oraz cele działania (dokument dołącza się w formie załącznika do oferty w systemie www.witkac.pl)</w:t>
      </w:r>
      <w:r w:rsidR="003805E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B0BB9F3" w14:textId="1252F7FD" w:rsidR="00FA2DBA" w:rsidRPr="001C49B3" w:rsidRDefault="00FA2DBA" w:rsidP="00DF3127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nieobowiązkowo oferent może dołączyć rekomendacje, opinie, listy polecające lub inne dokumenty, które mogą dodatkowo pomóc w ocenie oferty (dokumenty dołącza się w formie załączników </w:t>
      </w:r>
      <w:r w:rsidR="00355A2A"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do oferty w systemie </w:t>
      </w:r>
      <w:hyperlink r:id="rId6" w:history="1">
        <w:r w:rsidRPr="001C49B3">
          <w:rPr>
            <w:rStyle w:val="Hipercze"/>
            <w:rFonts w:eastAsia="Times New Roman"/>
            <w:color w:val="auto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).</w:t>
      </w:r>
    </w:p>
    <w:p w14:paraId="44AD2BE0" w14:textId="1D2266E7" w:rsidR="00E119B8" w:rsidRPr="001C49B3" w:rsidRDefault="00E119B8" w:rsidP="00E119B8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1C49B3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Składanie ofert: </w:t>
      </w:r>
    </w:p>
    <w:p w14:paraId="42791AA0" w14:textId="77777777" w:rsidR="00E119B8" w:rsidRPr="00DF3127" w:rsidRDefault="00E119B8" w:rsidP="00E119B8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ofertę należy elektronicznie wypełnić i złożyć w ramach czasowych określonych w ogłoszeniu 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 xml:space="preserve">w </w:t>
      </w:r>
      <w:r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serwisie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07040F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www.witkac.pl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, następnie wydrukować dokument "potwierdzenie złożenia oferty" lub/i ofertę, podpisać przez upoważnione osoby i złożyć: bezpośrednio w kancelarii ogólnej Urzędu Miasta Ełku (ul. Piłsudskiego 4) lub w Biurze Współpracy z Organizacjami Pozarządowymi Urzędu Miasta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Ełku (ul. Małeckich 3, lok. nr 10.1) lub za pośrednictwem poczty tradycyjnej (adres: Urząd Miasta Ełku, ul. Piłsudskiego 4, 19-300 Ełk) lub z wykorzystaniem ePUAP na skrytkę /umelk/domyslna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lub zeskanowany dokument przesłać za pośrednictwem poczty elektronicznej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na adres e-mail: </w:t>
      </w:r>
      <w:hyperlink r:id="rId7" w:history="1">
        <w:r w:rsidRPr="00DF3127">
          <w:rPr>
            <w:rStyle w:val="Hipercze"/>
            <w:rFonts w:eastAsia="Times New Roman"/>
            <w:kern w:val="0"/>
            <w:sz w:val="20"/>
            <w:szCs w:val="20"/>
            <w:lang w:eastAsia="pl-PL"/>
          </w:rPr>
          <w:t>bop@um.elk.pl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; </w:t>
      </w:r>
    </w:p>
    <w:p w14:paraId="6CB23A3A" w14:textId="223CECA8" w:rsidR="00DB63C4" w:rsidRPr="00BE0A21" w:rsidRDefault="00DB63C4" w:rsidP="00DB63C4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BE0A21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podpisany dokument „potwierdzenie złożenia oferty” lub ofertę należy złożyć </w:t>
      </w:r>
      <w:r w:rsidRPr="003020F2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najpóźniej do </w:t>
      </w:r>
      <w:r w:rsidR="002A6006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19</w:t>
      </w:r>
      <w:r w:rsidRPr="003020F2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czerwca</w:t>
      </w:r>
      <w:r w:rsidRPr="003020F2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2026 r. do godz.: 12.00; </w:t>
      </w:r>
    </w:p>
    <w:p w14:paraId="6BADC31C" w14:textId="77777777" w:rsidR="00E119B8" w:rsidRPr="00DF3127" w:rsidRDefault="00E119B8" w:rsidP="00E119B8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faktycznym terminem złożenia oferty, po którym rozpoczyna się jego ocena jest termin wpłynięcia do Urzędu właściwie podpisanego dokumentu "potwierdzenie złożenia oferty"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/oferty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;</w:t>
      </w:r>
    </w:p>
    <w:p w14:paraId="04230316" w14:textId="77777777" w:rsidR="00E119B8" w:rsidRPr="00DF3127" w:rsidRDefault="00E119B8" w:rsidP="00E119B8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oferty złożone wyłącznie elektronicznie w 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serwisie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8" w:tgtFrame="_top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, bez 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terminowego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złożenia podpisanego 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dokumentu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„Potwierdzenia złożenia oferty”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/oferty odrzucone zostaną na I etapie oceny formalnej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4C842EA" w14:textId="4E3A047C" w:rsidR="00780FB3" w:rsidRPr="00DF3127" w:rsidRDefault="00780FB3" w:rsidP="00E119B8">
      <w:pPr>
        <w:widowControl/>
        <w:numPr>
          <w:ilvl w:val="0"/>
          <w:numId w:val="6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Ocena formalna i merytoryczna może odbywać się w okresie trwania konkursu. </w:t>
      </w:r>
    </w:p>
    <w:p w14:paraId="0FE21BB2" w14:textId="6E2079A3" w:rsidR="00192583" w:rsidRPr="00DF3127" w:rsidRDefault="00780FB3" w:rsidP="00DF3127">
      <w:pPr>
        <w:widowControl/>
        <w:numPr>
          <w:ilvl w:val="0"/>
          <w:numId w:val="7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Oceny formalnej złożonych ofert dokonują urzędnicy Urzędu Miasta Ełku wg poniższego: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8505"/>
      </w:tblGrid>
      <w:tr w:rsidR="00192583" w:rsidRPr="00DF3127" w14:paraId="0B6B8458" w14:textId="77777777" w:rsidTr="00280CC3">
        <w:tc>
          <w:tcPr>
            <w:tcW w:w="9067" w:type="dxa"/>
            <w:gridSpan w:val="2"/>
          </w:tcPr>
          <w:p w14:paraId="184B375D" w14:textId="56046C1E" w:rsidR="00192583" w:rsidRPr="00DF3127" w:rsidRDefault="00192583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>Kryteria formalne I etapu:</w:t>
            </w:r>
          </w:p>
        </w:tc>
      </w:tr>
      <w:tr w:rsidR="007E7116" w:rsidRPr="00DF3127" w14:paraId="774BF8B7" w14:textId="77777777" w:rsidTr="00192583">
        <w:tc>
          <w:tcPr>
            <w:tcW w:w="562" w:type="dxa"/>
          </w:tcPr>
          <w:p w14:paraId="36C0D473" w14:textId="77777777" w:rsidR="007E7116" w:rsidRPr="00DF3127" w:rsidRDefault="007E7116" w:rsidP="007E7116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1EA30743" w14:textId="6409F4EF" w:rsidR="007E7116" w:rsidRPr="00DF3127" w:rsidRDefault="007E7116" w:rsidP="007E7116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Oferta została złożona elektronicznie w serwisie </w:t>
            </w:r>
            <w:hyperlink r:id="rId9" w:history="1">
              <w:r>
                <w:rPr>
                  <w:rStyle w:val="Hipercze"/>
                  <w:sz w:val="20"/>
                  <w:szCs w:val="20"/>
                  <w:shd w:val="clear" w:color="auto" w:fill="FFFFFF"/>
                  <w:lang w:eastAsia="en-US"/>
                </w:rPr>
                <w:t>www.witkac.pl</w:t>
              </w:r>
            </w:hyperlink>
            <w:r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</w:p>
        </w:tc>
      </w:tr>
      <w:tr w:rsidR="007E7116" w:rsidRPr="00DF3127" w14:paraId="31DC6EAE" w14:textId="77777777" w:rsidTr="00192583">
        <w:tc>
          <w:tcPr>
            <w:tcW w:w="562" w:type="dxa"/>
          </w:tcPr>
          <w:p w14:paraId="5A756966" w14:textId="77777777" w:rsidR="007E7116" w:rsidRPr="00DF3127" w:rsidRDefault="007E7116" w:rsidP="007E7116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6559674A" w14:textId="6D0655B4" w:rsidR="007E7116" w:rsidRPr="00DF3127" w:rsidRDefault="007E7116" w:rsidP="007E7116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>Oferta została złożona papierowo do Urzędu w terminie do 7 dni kalendarzowych od dnia złożenia oferty elektronicznie</w:t>
            </w:r>
          </w:p>
        </w:tc>
      </w:tr>
      <w:tr w:rsidR="00192583" w:rsidRPr="00DF3127" w14:paraId="09116CBA" w14:textId="77777777" w:rsidTr="00192583">
        <w:tc>
          <w:tcPr>
            <w:tcW w:w="562" w:type="dxa"/>
          </w:tcPr>
          <w:p w14:paraId="38916A02" w14:textId="77777777" w:rsidR="00192583" w:rsidRPr="00DF3127" w:rsidRDefault="00192583" w:rsidP="00DF3127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3D9CAD5D" w14:textId="5FB6B528" w:rsidR="00192583" w:rsidRPr="00DF3127" w:rsidRDefault="00FC06F9" w:rsidP="00DF3127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Oferta została złożona przez uprawnionego oferenta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>(art. 3 ust 2 i 3 ustawy o działalności pożytku publicznego i o wolontariacie – status prawny weryfikowany na podstawie KRS lub równoważnego dokumentu)</w:t>
            </w:r>
          </w:p>
        </w:tc>
      </w:tr>
    </w:tbl>
    <w:p w14:paraId="3AF469BE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Niespełnienie jednego lub więcej kryteriów I etapu, skutkuje odrzuceniem oferty, bez poddania oferty ocenie w II etapie oceny formalnej, a oferent zostaje o tym fakcie poinformowany.</w:t>
      </w:r>
    </w:p>
    <w:p w14:paraId="4D896AD3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Ocena formalna I etapu nie podlega procedurze odwoławczej.</w:t>
      </w:r>
    </w:p>
    <w:p w14:paraId="2BD40176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Oferta spełniająca wszystkie kryteria formalne I etapu jest poddawana ocenie w II etapie oceny formalnej wg poniższego: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8505"/>
      </w:tblGrid>
      <w:tr w:rsidR="004F228E" w:rsidRPr="00DF3127" w14:paraId="7A2E5518" w14:textId="77777777" w:rsidTr="00967E51">
        <w:tc>
          <w:tcPr>
            <w:tcW w:w="9067" w:type="dxa"/>
            <w:gridSpan w:val="2"/>
          </w:tcPr>
          <w:p w14:paraId="66DAFD25" w14:textId="64C93465" w:rsidR="004F228E" w:rsidRPr="00DF3127" w:rsidRDefault="004F228E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>Kryteria formalne I</w:t>
            </w:r>
            <w:r w:rsidR="00837A3E">
              <w:rPr>
                <w:rFonts w:eastAsia="Times New Roman"/>
                <w:kern w:val="0"/>
                <w:sz w:val="20"/>
                <w:szCs w:val="20"/>
                <w:lang w:eastAsia="pl-PL"/>
              </w:rPr>
              <w:t>I</w:t>
            </w: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 xml:space="preserve"> etapu:</w:t>
            </w:r>
          </w:p>
        </w:tc>
      </w:tr>
      <w:tr w:rsidR="004F228E" w:rsidRPr="00DF3127" w14:paraId="77B86553" w14:textId="77777777" w:rsidTr="00967E51">
        <w:tc>
          <w:tcPr>
            <w:tcW w:w="562" w:type="dxa"/>
          </w:tcPr>
          <w:p w14:paraId="5E83860F" w14:textId="77777777" w:rsidR="004F228E" w:rsidRPr="00DF3127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76BACF87" w14:textId="678142B9" w:rsidR="004F228E" w:rsidRPr="00DF3127" w:rsidRDefault="000B2DDA" w:rsidP="00DF3127">
            <w:pPr>
              <w:pStyle w:val="NormalnyWeb"/>
              <w:spacing w:before="0" w:beforeAutospacing="0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Oferent prowadzi działalność statutową w zakresie zadań określonych w ogłoszeniu otwartego konkursu ofert</w:t>
            </w:r>
          </w:p>
        </w:tc>
      </w:tr>
      <w:tr w:rsidR="004F228E" w:rsidRPr="00DF3127" w14:paraId="0C5F32A7" w14:textId="77777777" w:rsidTr="00967E51">
        <w:tc>
          <w:tcPr>
            <w:tcW w:w="562" w:type="dxa"/>
          </w:tcPr>
          <w:p w14:paraId="781427F2" w14:textId="77777777" w:rsidR="004F228E" w:rsidRPr="00DF3127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384D666D" w14:textId="030292E2" w:rsidR="004F228E" w:rsidRPr="00DF3127" w:rsidRDefault="000B2DDA" w:rsidP="00DF3127">
            <w:pPr>
              <w:pStyle w:val="NormalnyWeb"/>
              <w:spacing w:before="0" w:beforeAutospacing="0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„Potwierdzenie złożenia oferty”/oferta zostało/została podpisane przez upoważnione osoby</w:t>
            </w:r>
          </w:p>
        </w:tc>
      </w:tr>
      <w:tr w:rsidR="004F228E" w:rsidRPr="00DF3127" w14:paraId="7A392023" w14:textId="77777777" w:rsidTr="00967E51">
        <w:tc>
          <w:tcPr>
            <w:tcW w:w="562" w:type="dxa"/>
          </w:tcPr>
          <w:p w14:paraId="13FA7D65" w14:textId="77777777" w:rsidR="004F228E" w:rsidRPr="00DF3127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0BA95546" w14:textId="79C805F1" w:rsidR="004F228E" w:rsidRPr="00DF3127" w:rsidRDefault="003D298A" w:rsidP="00DF3127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zawiera wszystkie niezbędne do dalszej oceny informacje i jest poprawnie zredagowana</w:t>
            </w:r>
          </w:p>
        </w:tc>
      </w:tr>
      <w:tr w:rsidR="003D298A" w:rsidRPr="00DF3127" w14:paraId="793C63BD" w14:textId="77777777" w:rsidTr="00967E51">
        <w:tc>
          <w:tcPr>
            <w:tcW w:w="562" w:type="dxa"/>
          </w:tcPr>
          <w:p w14:paraId="7C51BCAD" w14:textId="77777777" w:rsidR="003D298A" w:rsidRPr="00DF3127" w:rsidRDefault="003D298A" w:rsidP="003D298A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66C045A3" w14:textId="46D6518E" w:rsidR="003D298A" w:rsidRPr="00DF3127" w:rsidRDefault="003D298A" w:rsidP="003D298A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Oferta została złożona z wymaganymi załącznikami, jeżeli zostały określone w ogłoszeniu otwartego konkursu ofert (w przypadku, gdy nie są wymagane załączniki to kryterium uważa się za spełnione)</w:t>
            </w:r>
          </w:p>
        </w:tc>
      </w:tr>
    </w:tbl>
    <w:p w14:paraId="5A6A6695" w14:textId="57C18F78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Urzędnik odpowiedzialny za ocenę formalną złożonej oferty, zobligowany jest, w dniu oceny oferty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i stwierdzenia braków formalnych wynikających z niespełnienia kryteriów formalnych II etapu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 xml:space="preserve">do niezwłocznego powiadomienia o tym fakcie oferenta poprzez system </w:t>
      </w:r>
      <w:hyperlink r:id="rId10" w:history="1">
        <w:r w:rsidR="000674CB" w:rsidRPr="00DF3127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wraz z ustaleniem ostatecznego terminu ich usunięcia.</w:t>
      </w:r>
    </w:p>
    <w:p w14:paraId="3EEE5046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Oferent może uzupełnić braki formalne oferty wynikające z niespełnienia kryteriów formalnych II etapu najpóźniej w ciągu 7 dni kalendarzowych od dnia powiadomienia wysłanego w systemie Witkac.pl.</w:t>
      </w:r>
    </w:p>
    <w:p w14:paraId="578A67B8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Usunięcie braków formalnych następuje wyłącznie elektronicznie w systemie Witkac.pl poprzez poprawę informacji w ofercie lub/i dołączenie wymaganych załączników.</w:t>
      </w:r>
    </w:p>
    <w:p w14:paraId="73B9D2F6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przypadku, gdy oferent nie skorzysta w przewidzianym terminie z prawa uzupełnienia braków formalnych, oferta zostaje odrzucona, a oferent zostaje o tym fakcie poinformowany.</w:t>
      </w:r>
    </w:p>
    <w:p w14:paraId="3ADF0E65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Wyłącznie oferty spełniające wszystkie kryteria formalne I i II etapu kierowane są do oceny merytorycznej.</w:t>
      </w:r>
    </w:p>
    <w:p w14:paraId="52E82D15" w14:textId="5F781AF7" w:rsidR="00097672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Oceny merytorycznej dokonuje komisja konkursowa, która opiniuje złożone oferty zgodnie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następującymi kryteriami merytorycznymi i przypisaną im punktacją: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946"/>
        <w:gridCol w:w="1554"/>
      </w:tblGrid>
      <w:tr w:rsidR="00223B82" w:rsidRPr="00DF3127" w14:paraId="1B0BD707" w14:textId="77777777" w:rsidTr="008004AB">
        <w:tc>
          <w:tcPr>
            <w:tcW w:w="562" w:type="dxa"/>
          </w:tcPr>
          <w:p w14:paraId="2D958EB5" w14:textId="75CCCCF8" w:rsidR="00223B82" w:rsidRPr="00DF3127" w:rsidRDefault="00223B82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 xml:space="preserve">l.p. </w:t>
            </w:r>
          </w:p>
        </w:tc>
        <w:tc>
          <w:tcPr>
            <w:tcW w:w="6946" w:type="dxa"/>
          </w:tcPr>
          <w:p w14:paraId="40FD7DB3" w14:textId="4E1442B1" w:rsidR="00FD5B9B" w:rsidRPr="00DF3127" w:rsidRDefault="00FD5B9B" w:rsidP="00DF3127">
            <w:pPr>
              <w:pStyle w:val="NormalnyWeb"/>
              <w:spacing w:before="0" w:beforeAutospacing="0" w:after="0" w:line="240" w:lineRule="auto"/>
              <w:jc w:val="center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Kryteria oceny merytorycznej (</w:t>
            </w:r>
            <w:r w:rsidR="00F95136">
              <w:rPr>
                <w:color w:val="000000"/>
                <w:sz w:val="20"/>
                <w:szCs w:val="20"/>
                <w:shd w:val="clear" w:color="auto" w:fill="FFFFFF"/>
              </w:rPr>
              <w:t>powierzenie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  <w:p w14:paraId="5D908780" w14:textId="77777777" w:rsidR="00223B82" w:rsidRPr="00DF3127" w:rsidRDefault="00223B82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14:paraId="0CAB19DC" w14:textId="25F71BCB" w:rsidR="00223B82" w:rsidRPr="00DF3127" w:rsidRDefault="008004AB" w:rsidP="00DF3127">
            <w:pPr>
              <w:pStyle w:val="NormalnyWeb"/>
              <w:spacing w:before="0" w:beforeAutospacing="0" w:after="0" w:line="240" w:lineRule="auto"/>
              <w:jc w:val="center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Punktacja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 xml:space="preserve">od-do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>(maks</w:t>
            </w:r>
            <w:r w:rsidRPr="00DF3127">
              <w:rPr>
                <w:sz w:val="20"/>
                <w:szCs w:val="20"/>
                <w:shd w:val="clear" w:color="auto" w:fill="FFFFFF"/>
              </w:rPr>
              <w:t>. 30 pkt.)</w:t>
            </w:r>
          </w:p>
        </w:tc>
      </w:tr>
      <w:tr w:rsidR="00223B82" w:rsidRPr="00DF3127" w14:paraId="10D37D69" w14:textId="77777777" w:rsidTr="008004AB">
        <w:tc>
          <w:tcPr>
            <w:tcW w:w="562" w:type="dxa"/>
          </w:tcPr>
          <w:p w14:paraId="3044F3AC" w14:textId="77777777" w:rsidR="00223B82" w:rsidRPr="00DF3127" w:rsidRDefault="00223B82" w:rsidP="00DF3127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6044D5F0" w14:textId="55121283" w:rsidR="00223B82" w:rsidRPr="00DF3127" w:rsidRDefault="008004AB" w:rsidP="00DF3127">
            <w:pPr>
              <w:pStyle w:val="NormalnyWeb"/>
              <w:spacing w:before="0" w:beforeAutospacing="0" w:after="0" w:line="240" w:lineRule="auto"/>
              <w:jc w:val="both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Ocena możliwości realizacji zadania przez oferenta z uwzględnieniem warunków realizacji zadania określonych, proponowanej jakości wykonania zadania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 xml:space="preserve">i kwalifikacji osób zaangażowanych w jego realizację oraz wkład rzeczowy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>i osobowy, jeżeli został opisany w ofercie</w:t>
            </w:r>
          </w:p>
        </w:tc>
        <w:tc>
          <w:tcPr>
            <w:tcW w:w="1554" w:type="dxa"/>
          </w:tcPr>
          <w:p w14:paraId="51919E0B" w14:textId="297561C2" w:rsidR="008004AB" w:rsidRPr="00DF3127" w:rsidRDefault="008004AB" w:rsidP="00DF3127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od 0 do 1</w:t>
            </w:r>
            <w:r w:rsidR="00724E8D">
              <w:rPr>
                <w:color w:val="000000"/>
                <w:sz w:val="20"/>
                <w:szCs w:val="20"/>
                <w:shd w:val="clear" w:color="auto" w:fill="FFFFFF"/>
              </w:rPr>
              <w:t>5</w:t>
            </w:r>
          </w:p>
          <w:p w14:paraId="4BD04AD4" w14:textId="77777777" w:rsidR="00223B82" w:rsidRPr="00DF3127" w:rsidRDefault="00223B82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223B82" w:rsidRPr="00DF3127" w14:paraId="55D1EB84" w14:textId="77777777" w:rsidTr="008004AB">
        <w:tc>
          <w:tcPr>
            <w:tcW w:w="562" w:type="dxa"/>
          </w:tcPr>
          <w:p w14:paraId="1C7EE92F" w14:textId="77777777" w:rsidR="00223B82" w:rsidRPr="00DF3127" w:rsidRDefault="00223B82" w:rsidP="00DF3127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4BC460DA" w14:textId="680BC27B" w:rsidR="00FD5B9B" w:rsidRPr="00DF3127" w:rsidRDefault="00FD5B9B" w:rsidP="00DF3127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Ocena przedstawionej kalkulacji kosztów realizacji zadania, w tym w odniesieniu do zakresu rzeczowego zadania</w:t>
            </w:r>
          </w:p>
        </w:tc>
        <w:tc>
          <w:tcPr>
            <w:tcW w:w="1554" w:type="dxa"/>
          </w:tcPr>
          <w:p w14:paraId="47C46E8D" w14:textId="45EF60A3" w:rsidR="00223B82" w:rsidRPr="00DF3127" w:rsidRDefault="00FD5B9B" w:rsidP="00DF3127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od 0 do </w:t>
            </w:r>
            <w:r w:rsidR="00724E8D">
              <w:rPr>
                <w:color w:val="000000"/>
                <w:sz w:val="20"/>
                <w:szCs w:val="20"/>
                <w:shd w:val="clear" w:color="auto" w:fill="FFFFFF"/>
              </w:rPr>
              <w:t>10</w:t>
            </w:r>
          </w:p>
        </w:tc>
      </w:tr>
      <w:tr w:rsidR="00223B82" w:rsidRPr="00DF3127" w14:paraId="7B18088E" w14:textId="77777777" w:rsidTr="008004AB">
        <w:tc>
          <w:tcPr>
            <w:tcW w:w="562" w:type="dxa"/>
          </w:tcPr>
          <w:p w14:paraId="6756FF20" w14:textId="77777777" w:rsidR="00223B82" w:rsidRPr="00DF3127" w:rsidRDefault="00223B82" w:rsidP="00DF3127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19ED02FB" w14:textId="77777777" w:rsidR="00FD5B9B" w:rsidRPr="00DF3127" w:rsidRDefault="00FD5B9B" w:rsidP="00DF3127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Analiza i ocena realizacji zadań publicznych zleconych przez samorząd miasta Ełku w roku poprzednim pod kątem rzetelności i terminowości oraz sposób rozliczenia otrzymanych na ten cel środków lub w przypadku oferentów składających ofertę po raz pierwszy oceniane jest doświadczenie w realizacji i rozliczeniu podobnych zadań finansowanych z innych źródeł publicznych w ostatnich pięciu latach wg poniższego:</w:t>
            </w:r>
          </w:p>
          <w:p w14:paraId="34980890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Brak zrealizowanych i rozliczonych zadań ze środków publicznych: 0 pkt</w:t>
            </w:r>
          </w:p>
          <w:p w14:paraId="478D4AB0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1 zrealizowane i rozliczone zadanie ze środków publicznych: 1 pkt</w:t>
            </w:r>
          </w:p>
          <w:p w14:paraId="12771BA1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2 zrealizowane rozliczone zadania ze środków publicznych: 2 pkt</w:t>
            </w:r>
          </w:p>
          <w:p w14:paraId="7E6BB338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3 zrealizowane rozliczone zadania ze środków publicznych: 3 pkt</w:t>
            </w:r>
          </w:p>
          <w:p w14:paraId="04C77358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4 zrealizowane rozliczone zadania ze środków publicznych: 4 pkt</w:t>
            </w:r>
          </w:p>
          <w:p w14:paraId="0F8665C4" w14:textId="2EC12833" w:rsidR="00223B82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5 i więcej zrealizowanych i rozliczonych zadań ze środków publicznych: 5 pkt</w:t>
            </w:r>
          </w:p>
        </w:tc>
        <w:tc>
          <w:tcPr>
            <w:tcW w:w="1554" w:type="dxa"/>
          </w:tcPr>
          <w:p w14:paraId="31FABC56" w14:textId="4B0CF5F9" w:rsidR="00223B82" w:rsidRPr="00DF3127" w:rsidRDefault="00FD5B9B" w:rsidP="00DF3127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od 0 do 5</w:t>
            </w:r>
          </w:p>
        </w:tc>
      </w:tr>
    </w:tbl>
    <w:p w14:paraId="15F285F2" w14:textId="6B3B4F3F" w:rsidR="00097672" w:rsidRPr="00DF3127" w:rsidRDefault="00097672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>K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ońcowa punktacja oferty to średnia z ocen poszczególnych członków komisji konkursowej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4672C1D" w14:textId="09434689" w:rsidR="00780FB3" w:rsidRPr="00DF3127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>K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omisja konkursowa rekomenduje Prezydentowi Miasta Ełku do dofinansowania oferty, które ocenione zostały na minimum 20 pkt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5141B6B" w14:textId="4130EF4C" w:rsidR="00780FB3" w:rsidRPr="00DF3127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ferenci, których oferty nie uzyskały minimum punktowego mogą odwołać się do Prezydenta Miasta Ełku w terminie 7 dni kalendarzowych od dnia powiadomienia o wynikach oceny merytorycznej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2F6CAB45" w14:textId="1DAF6813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Prezydent Miasta Ełku rozpatruje odwołanie w terminie do 14 dni kalendarzowych od dnia złożenia odwołania i powiadamia oferenta o rozstrzygnięciu, najpóźniej w terminie do 7 dni kalendarzowych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od dnia rozpatrzenia</w:t>
      </w:r>
      <w:r w:rsidR="001032C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76F32FE8" w14:textId="4177C687" w:rsidR="00780FB3" w:rsidRPr="00DF3127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>D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ecyzja Prezydenta Miasta Ełku w sprawie odwołania jest ostateczna i nie podlega dalszej procedurze odwoławczej.</w:t>
      </w:r>
    </w:p>
    <w:p w14:paraId="6A81E02C" w14:textId="77777777" w:rsidR="00780FB3" w:rsidRPr="00DF3127" w:rsidRDefault="00780FB3" w:rsidP="00DF3127">
      <w:pPr>
        <w:widowControl/>
        <w:shd w:val="clear" w:color="auto" w:fill="FFFFFF"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6. Zasady wyboru, przyznawania dotacji i zatwierdzania zadań do realizacji oraz ogłaszania wyników:</w:t>
      </w:r>
    </w:p>
    <w:p w14:paraId="1381F2CB" w14:textId="339F99B1" w:rsidR="00780FB3" w:rsidRPr="00DF3127" w:rsidRDefault="00780FB3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Prezydent Miasta Ełku, biorąc pod uwagę opinię komisji konkursowej</w:t>
      </w:r>
      <w:r w:rsidR="00A90444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 możliwości budżetowe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A90444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ostatecznie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wybiera, przyznaje </w:t>
      </w:r>
      <w:r w:rsidR="00FD5B9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dotacje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zatwierdza zadania do realizacji.</w:t>
      </w:r>
    </w:p>
    <w:p w14:paraId="079826EB" w14:textId="439E720F" w:rsidR="00AF0106" w:rsidRPr="00DF3127" w:rsidRDefault="00AF0106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wniosek realizatora zadania Prezydent może zwiększyć kwotę dotacji.</w:t>
      </w:r>
    </w:p>
    <w:p w14:paraId="4344420A" w14:textId="07D3B624" w:rsidR="00780FB3" w:rsidRPr="00DF3127" w:rsidRDefault="00780FB3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Wyniki otwartego konkursu ofert podlegaj</w:t>
      </w:r>
      <w:r w:rsidRPr="00DF3127">
        <w:rPr>
          <w:rFonts w:eastAsia="Times New Roman"/>
          <w:kern w:val="0"/>
          <w:sz w:val="20"/>
          <w:szCs w:val="20"/>
          <w:lang w:eastAsia="pl-PL"/>
        </w:rPr>
        <w:t>ą ogło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szeniu:</w:t>
      </w:r>
    </w:p>
    <w:p w14:paraId="2CA64B02" w14:textId="77777777" w:rsidR="00780FB3" w:rsidRPr="00DF3127" w:rsidRDefault="00780FB3" w:rsidP="00DF3127">
      <w:pPr>
        <w:widowControl/>
        <w:numPr>
          <w:ilvl w:val="0"/>
          <w:numId w:val="25"/>
        </w:numPr>
        <w:suppressAutoHyphens w:val="0"/>
        <w:spacing w:after="159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 Biuletynie Informacji Publicznej Urzędu Miasta Ełku: </w:t>
      </w:r>
      <w:hyperlink r:id="rId11" w:history="1">
        <w:r w:rsidRPr="00DF3127">
          <w:rPr>
            <w:rFonts w:eastAsia="Times New Roman"/>
            <w:color w:val="000000"/>
            <w:kern w:val="0"/>
            <w:sz w:val="20"/>
            <w:szCs w:val="20"/>
            <w:u w:val="single"/>
            <w:lang w:eastAsia="pl-PL"/>
          </w:rPr>
          <w:t>https://bip.elk.warmia.mazury.pl/252/Wyniki_konkursow/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</w:p>
    <w:p w14:paraId="0298493F" w14:textId="77777777" w:rsidR="00780FB3" w:rsidRPr="00DF3127" w:rsidRDefault="00780FB3" w:rsidP="00DF3127">
      <w:pPr>
        <w:widowControl/>
        <w:numPr>
          <w:ilvl w:val="0"/>
          <w:numId w:val="25"/>
        </w:numPr>
        <w:suppressAutoHyphens w:val="0"/>
        <w:spacing w:after="159"/>
        <w:rPr>
          <w:rFonts w:eastAsia="Times New Roman"/>
          <w:kern w:val="0"/>
          <w:sz w:val="20"/>
          <w:szCs w:val="20"/>
          <w:lang w:eastAsia="pl-PL"/>
        </w:rPr>
      </w:pPr>
      <w:bookmarkStart w:id="0" w:name="mip54674123"/>
      <w:bookmarkStart w:id="1" w:name="mip54674122"/>
      <w:bookmarkEnd w:id="0"/>
      <w:bookmarkEnd w:id="1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na tablicy ogłoszeń Urzędu Miasta Ełku w kamienicy przy ul. Małeckich 3</w:t>
      </w:r>
    </w:p>
    <w:p w14:paraId="273EAE3C" w14:textId="77777777" w:rsidR="00780FB3" w:rsidRPr="00DF3127" w:rsidRDefault="00780FB3" w:rsidP="00DF3127">
      <w:pPr>
        <w:widowControl/>
        <w:numPr>
          <w:ilvl w:val="0"/>
          <w:numId w:val="25"/>
        </w:numPr>
        <w:suppressAutoHyphens w:val="0"/>
        <w:spacing w:after="159"/>
        <w:rPr>
          <w:rFonts w:eastAsia="Times New Roman"/>
          <w:kern w:val="0"/>
          <w:sz w:val="20"/>
          <w:szCs w:val="20"/>
          <w:lang w:eastAsia="pl-PL"/>
        </w:rPr>
      </w:pPr>
      <w:bookmarkStart w:id="2" w:name="mip54674124"/>
      <w:bookmarkEnd w:id="2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na stronie internetowej Urzędu Miasta Ełku: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</w:r>
      <w:hyperlink r:id="rId12" w:history="1">
        <w:r w:rsidRPr="00DF3127">
          <w:rPr>
            <w:rFonts w:eastAsia="Times New Roman"/>
            <w:color w:val="000000"/>
            <w:kern w:val="0"/>
            <w:sz w:val="20"/>
            <w:szCs w:val="20"/>
            <w:u w:val="single"/>
            <w:lang w:eastAsia="pl-PL"/>
          </w:rPr>
          <w:t>https://www.elk.pl/aktualnosci-kategorie/143/organizacje-pozarzadowe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</w:p>
    <w:p w14:paraId="2AAEFE0E" w14:textId="77777777" w:rsidR="00780FB3" w:rsidRPr="00DF3127" w:rsidRDefault="00780FB3" w:rsidP="00DF3127">
      <w:pPr>
        <w:widowControl/>
        <w:shd w:val="clear" w:color="auto" w:fill="FFFFFF"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7. Podpisywanie umów, realizacja, kontrola i rozliczenie zadania:</w:t>
      </w:r>
    </w:p>
    <w:p w14:paraId="165529CB" w14:textId="2082ADD5" w:rsidR="00780FB3" w:rsidRPr="00DF3127" w:rsidRDefault="002B5BDE" w:rsidP="00DF3127">
      <w:pPr>
        <w:widowControl/>
        <w:numPr>
          <w:ilvl w:val="0"/>
          <w:numId w:val="9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Przygotowanie i podpisanie u</w:t>
      </w:r>
      <w:r w:rsidR="00780FB3"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mow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y</w:t>
      </w:r>
      <w:r w:rsidR="00780FB3"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na realizację zadania:</w:t>
      </w:r>
    </w:p>
    <w:p w14:paraId="5C3107E4" w14:textId="4EC41B90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 xml:space="preserve">oferenci, których oferty zostały zatwierdzone przez Prezydenta Miasta Ełku do realizacji,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są niezwłocznie powiadamiani o przyznaniu dofinansowania i rekomendacjach dotyczących warunków realizacji zadania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008AA0A" w14:textId="5AA53240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oferent może zrezygnować z realizacji zadania, w takim przypadku kwota przyznanej dotacji zostaje w puli środków finansowych przeznaczonych na te zadanie w ramach otwartego konkursu ofert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7703745" w14:textId="3622D876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umowa podpisywana jest niezwłocznie po wydaniu przez Prezydenta Miasta Ełku ogłoszenia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>w sprawie wyboru ofert do realizacji, uzgodnieniu warunków realizacji zadania oraz przygotowaniu przez oferenta i akceptacji przez zleceniodawcę wymaganych załączników i informacji, nie później jednak niż 30 dni kalendarzowych od dnia ogłoszenia wyników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70532A6" w14:textId="5D631288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jeżeli po tym terminie umowa nie jest podpisana z winy oferenta, Prezydent Miasta Ełku odstępuje automatycznie od jej realizacji, w takim przypadku kwota przyznanej dotacji zostaje w puli środków finansowych przeznaczonych na te zadanie w ramach otwartego konkursu ofert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74E950" w14:textId="77777777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umowa nie zostanie podpisana z oferentem również, gdy oświadczenie złożone razem z ofertą okaże się niezgodne ze stanem faktycznym lub/i toczy się postępowanie egzekucyjne przeciwko oferentowi, co mogłoby spowodować zajęcie dotacji na poczet zobowiązań oferenta lub/i nie zostały dostarczone wymagane na etapie podpisywania umowy załączniki określone w warunkach realizacji zadania.</w:t>
      </w:r>
    </w:p>
    <w:p w14:paraId="69278830" w14:textId="77777777" w:rsidR="00780FB3" w:rsidRPr="00DF3127" w:rsidRDefault="00780FB3" w:rsidP="00DF3127">
      <w:pPr>
        <w:widowControl/>
        <w:numPr>
          <w:ilvl w:val="0"/>
          <w:numId w:val="11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podstawie podpisanej umowy Urząd Miasta Ełku przekazuje, w terminie określonym w umowie, kwotę dotacji na wskazane w umowie konto zleceniobiorcy.</w:t>
      </w:r>
    </w:p>
    <w:p w14:paraId="2CA08962" w14:textId="77777777" w:rsidR="00780FB3" w:rsidRPr="00DF3127" w:rsidRDefault="00780FB3" w:rsidP="00DF3127">
      <w:pPr>
        <w:widowControl/>
        <w:numPr>
          <w:ilvl w:val="0"/>
          <w:numId w:val="11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Oferent musi być jedynym posiadaczem wskazanego w umowie rachunku bankowego.</w:t>
      </w:r>
    </w:p>
    <w:p w14:paraId="25C33651" w14:textId="77777777" w:rsidR="00780FB3" w:rsidRPr="00DF3127" w:rsidRDefault="00780FB3" w:rsidP="00DF3127">
      <w:pPr>
        <w:widowControl/>
        <w:numPr>
          <w:ilvl w:val="0"/>
          <w:numId w:val="11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Realizacja zadania:</w:t>
      </w:r>
    </w:p>
    <w:p w14:paraId="4D07805D" w14:textId="4CD232F8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realizuje zadanie zgodnie z zapisami umowy i załącznikami,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uwzględniając specyfikę realizowanego zadania publicznego, do zapewnienia osobom ze szczególnymi potrzebami dostępności architektonicznej, cyfrowej oraz informacyjno-komunikacyjnej, zgodnie z minimalnymi wymaganiami określonymi w art. 6 ustawy z dnia 19 lipca 2019 roku o zapewnieniu dostępności osobom ze szczególnymi potrzebami</w:t>
      </w:r>
      <w:r w:rsidR="005E3575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33D45FCE" w14:textId="364840EE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jest zobowiązany do wykorzystania przekazanych środków finansowych zgodnie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przepisami prawa, celem na jaki je uzyskał i na warunkach określonych umową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56C2A83" w14:textId="626AB0C0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 jest zobowiązany do prowadzenia wyodrębnionej dokumentacji finansowo-księgowej środków finansowych otrzymanych na realizację zadania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1A7EB22" w14:textId="035F0533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zasadą jest dokonywanie przez zleceniobiorcę płatności bezgotówkowej (przelewy z konta zleceniobiorcy wskazanego w umowie), jednakże dopuszczalne jest dokonywanie płatności gotówkowych w przypadkach, gdy nie jest możliwy obrót bezgotówkowy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1F467D2" w14:textId="7E90543D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 może dokonywać płatności związanych z realizacją zadania zarówno z dotacji wyłącznie w terminach określonych w umowie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083FAF6C" w14:textId="5307DE39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ochrona i przetwarzanie danych osobowych zgodnie z zapisami ustawy z dnia 10 maja 2018 r.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 ochronie danych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osobowych oraz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Rozporządzenia Parlamentu Europejskiego i Rady (UE) 2016/679 z dnia 27 kwietnia 2016 r. (RODO)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obejmuje zbieranie, utrwalanie, przechowywanie, opracowywanie, zmienianie, udostępnianie i usuwanie tych danych. W przypadku przetwarzania danych osobowych beneficjentów oraz osób zaangażowanych w realizację projektu, oferent zobowiązany jest posiadać zgodę tych osób na przetwarzanie ich danych, która zawiera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szczególności zgodę na udostępnianie ich danych do celów monitoringu, kontroli w ramach realizowanego zadania. Klauzula informacyjna o przetwarzaniu danych osobowych stanowi załącznik do ogłoszenia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0E396455" w14:textId="42E08DDE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zobowiązany jest na podstawie art. 4a-4c ustawy o działalności pożytku publicznego i o wolontariacie do udostępniania informacji publicznej poprzez ogłaszanie informacji publicznej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Biuletynie Informacji Publicznej zleceniobiorcy albo poprzez ogłaszanie informacji publicznej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stronie internetowej zleceniobiorcy albo na wniosek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ACAB6CB" w14:textId="514621E0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trakcie realizacji zadania mogą być dokonywane zmiany w warunkach realizacji umowy dotyczące wyłącznie przyszłych działań i związanych z nimi terminów realizacji, powiązanych z działaniami kosztów oraz rezultatów, w tym utworzenia nowych pozycji w kosztorysie oraz rezultatów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 osiągnięcia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D36023" w14:textId="1349A2C7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wprowadzane zmiany nie mogą zmieniać istoty zadania publicznego na którego realizację została przyznana dotacja oraz wykraczać poza rok budżetowy w przypadku umów jednorocznych oraz poza lata budżetowe, na które została podpisana umowa wieloletnia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11C091E" w14:textId="2A124B3D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propozycje zmian warunków realizacji zadania zleceniobiorca zgłasza w formie podpisanego przez upoważnione osoby wniosku wraz z uzasadnieniem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B9674AC" w14:textId="31C259F8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zmiany, po ich akceptacji przez Prezydenta Miasta Ełku, wymagają formy pisemnej, tj. podpisanego przez obie strony aneksu do umowy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606F434" w14:textId="77777777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informacja i promocja realizacji zadania przebiega zgodnie z zapisami umowy.</w:t>
      </w:r>
    </w:p>
    <w:p w14:paraId="63D34355" w14:textId="77777777" w:rsidR="00780FB3" w:rsidRPr="00DF3127" w:rsidRDefault="00780FB3" w:rsidP="00DF3127">
      <w:pPr>
        <w:widowControl/>
        <w:numPr>
          <w:ilvl w:val="0"/>
          <w:numId w:val="13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Kontrola zadań w trakcie ich realizacji:</w:t>
      </w:r>
    </w:p>
    <w:p w14:paraId="3ACB08EB" w14:textId="5F17B703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uprawnieni przez Prezydenta Miasta Ełku urzędnicy Urzędu Miasta Ełku mają prawo do kontroli realizowanego zadania, w szczególności w zakresie stopnia realizacji zadania; efektywności, rzetelności i jakości zadania; prawidłowości wykorzystania środków publicznych otrzymanych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na realizację zadania oraz prowadzenia dokumentacji związanej z realizowanym zadaniem.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związku z tym, kontrola może być prowadzona zarówno w trakcie, jak i po zakończeniu realizacji zadania, nie później jednak niż do 5 lat po zakończeniu roku kalendarzowego, w którym realizowano zadanie publiczne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A21EE93" w14:textId="2038EE22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kontrolą w trakcie realizacji zadań powinno być objętych nie mniej niż </w:t>
      </w:r>
      <w:r w:rsidR="00C65C6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5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% wszystkich zadań zleconych w roku poprzednim na podstawie ustawy o działalności pożytku publicznego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o wolontariacie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22CA30A8" w14:textId="19B84593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listę proponowanych do kontroli zadań opracowuje Biuro Współpracy z Organizacjami Pozarządowymi i przedkłada do zatwierdzenia Prezydentowi Miasta Ełku, który dokonuje ostatecznego wyboru zadań do kontroli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1B959CC" w14:textId="581DF05B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kontrola jest przeprowadzona po uprzednim powiadomieniu zleceniobiorcy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EB6CCDC" w14:textId="3BF344B6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kontroli sporządzany jest protokół pokontrolny w terminie do 30 dni kalendarzowych od dnia zakończenia kontroli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5DE0763" w14:textId="52098CE7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razie stwierdzenia nieprawidłowości zleceniobiorca zostaje wezwany do ich niezwłocznego usunięcia, nie później niż w terminie do 14 dni kalendarzowych od dnia powiadomienia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1CE375B" w14:textId="4064C18C" w:rsidR="00780FB3" w:rsidRPr="00DF3127" w:rsidRDefault="00780FB3" w:rsidP="00DF3127">
      <w:pPr>
        <w:widowControl/>
        <w:numPr>
          <w:ilvl w:val="0"/>
          <w:numId w:val="37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niezastosowania się do wezwań Prezydent Miasta Ełku może odstąpić od umowy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żądać zwrotu dotacji w formie decyzji administracyjnej.</w:t>
      </w:r>
    </w:p>
    <w:p w14:paraId="292877A6" w14:textId="19262065" w:rsidR="00F463F2" w:rsidRPr="00DF3127" w:rsidRDefault="00780FB3" w:rsidP="00DF3127">
      <w:pPr>
        <w:widowControl/>
        <w:numPr>
          <w:ilvl w:val="0"/>
          <w:numId w:val="15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Rozliczanie dotacji i zatwierdzanie sprawozdań:</w:t>
      </w:r>
    </w:p>
    <w:p w14:paraId="1082DC45" w14:textId="7273F98F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, po zakończeniu realizacji zadania określonego w umowie, sporządza sprawozdanie </w:t>
      </w: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z wykonania zadania publicznego i składa je elektronicznie w systemie elektronicznym </w:t>
      </w:r>
      <w:hyperlink r:id="rId13" w:tgtFrame="_top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lang w:eastAsia="pl-PL"/>
          </w:rPr>
          <w:t>www.witkac.pl</w:t>
        </w:r>
      </w:hyperlink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, po czym pobiera, drukuje dokument "potwierdzenie złożenia sprawozdania" </w:t>
      </w:r>
      <w:r w:rsidRPr="00DF3127">
        <w:rPr>
          <w:rFonts w:eastAsia="Times New Roman"/>
          <w:kern w:val="0"/>
          <w:sz w:val="20"/>
          <w:szCs w:val="20"/>
          <w:lang w:eastAsia="pl-PL"/>
        </w:rPr>
        <w:br/>
        <w:t>lub/i sprawozdanie, następnie podpisany przez upoważnione osoby składa,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bezpośrednio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w kancelarii ogólnej Urzędu Miasta Ełku (ul. Piłsudskiego 4) lub w Biurze Współpracy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z Organizacjami Pozarządowymi Urzędu Miasta Ełku (ul. Małeckich 3, lok. nr 10.1)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lub za pośrednictwem poczty tradycyjnej (adres: Urząd Miasta Ełku, ul. Piłsudskiego 4, 19-300 Ełk) lub z wykorzystaniem ePUAP na skrytkę /umelk/domyslna lub zeskanowany dokument przesłać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za pośrednictwem poczty elektronicznej na adres e-mail: </w:t>
      </w:r>
      <w:hyperlink r:id="rId14" w:history="1">
        <w:r w:rsidRPr="00DF3127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bop@um.elk.pl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, w obowiązującym </w:t>
      </w:r>
      <w:r w:rsidR="000674CB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w umowie terminie</w:t>
      </w:r>
      <w:r w:rsidR="00713A4D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0749090E" w14:textId="17A00823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wersja elektroniczna sprawozdania złożonego w systemie witkac.pl oraz dokument „potwierdzenie złożenia sprawozdania” muszą mieć identyczną sumę kontrolną wygenerowaną automatycznie przez system </w:t>
      </w:r>
      <w:hyperlink r:id="rId15" w:history="1">
        <w:r w:rsidRPr="00DF3127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www.witkac.pl</w:t>
        </w:r>
      </w:hyperlink>
      <w:r w:rsidR="00713A4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7ED043A" w14:textId="47DC3B66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faktycznym terminem złożenia sprawozdania z realizacji zadania jest termin wpłynięcia podpisanego przez upoważnione osoby dokumentu „potwierdzenie złożenia sprawozdania” do Urzędu Miasta Ełku</w:t>
      </w:r>
      <w:r w:rsidR="00713A4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AC7EA00" w14:textId="0C0F92E1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złożone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sprawozdanie z wykonania zadania publicznego jest weryfikowane i zatwierdzane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przez urzędnika Urzędu Miasta Ełku w terminie do </w:t>
      </w:r>
      <w:r w:rsidR="00C65C6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120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dni kalendarzowych, nie później jednak niż do końca kwietnia kolejnego roku budżetowego następującego po roku realizacji zadania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2690666" w14:textId="4FED6192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przypadku prawidłowej realizacji zadania i jego rozliczenia zleceniobiorca otrzymuje pismo zatwierdzające sprawozdanie z realizacji zadania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2274F64" w14:textId="00073D2C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przypadku stwierdzenia nieprawidłowości lub braków w złożonym sprawozdaniu z realizacji zadania, zleceniobiorca jest zobowiązany do ich usunięcia w wyznaczonym terminie i złożenia odpowiednich wyjaśnień bądź złożenia brakujących dokumentów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91DB573" w14:textId="58AD5EB0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niezastosowanie się do wezwań może być podstawą do odstąpienia od umowy przez zleceniodawcę i żądania zwrotu części lub całości dotacji w formie decyzji administracyjnej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3C6DC03" w14:textId="0EF45DF9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zatwierdzone przez Urząd Miasta Ełku sprawozdanie zleceniobiorca składa elektronicznie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 xml:space="preserve">w systemie elektronicznym witkac.pl, drukuje dokument "potwierdzenie złożenia sprawozdania"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>i podpisany przez upoważnione osoby składa w Urzędzie Miasta Ełku</w:t>
      </w:r>
      <w:r w:rsidR="00713A4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EF333C2" w14:textId="71F4E2C3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zatwierdzone sprawozdanie złożone w systemie witkac.pl oraz dokument „potwierdzenie złożenia sprawozdania” muszą mieć identyczną sumę kontrolną wygenerowaną automatycznie przez system www.witkac.pl</w:t>
      </w:r>
      <w:r w:rsidR="00713A4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033E965" w14:textId="71E520B4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faktycznym terminem złożenia zatwierdzonego sprawozdania z wykonania zadania publicznego jest termin wpłynięcia podpisanego przez upoważnione osoby dokumentu „potwierdzenie złożenia sprawozdania” do Urzędu Miasta Ełku.</w:t>
      </w:r>
    </w:p>
    <w:p w14:paraId="38D366FC" w14:textId="7AC026F0" w:rsidR="00780FB3" w:rsidRPr="00DF3127" w:rsidRDefault="00F463F2" w:rsidP="00DF3127">
      <w:pPr>
        <w:widowControl/>
        <w:numPr>
          <w:ilvl w:val="0"/>
          <w:numId w:val="15"/>
        </w:numPr>
        <w:suppressAutoHyphens w:val="0"/>
        <w:jc w:val="both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>W</w:t>
      </w:r>
      <w:r w:rsidR="00780FB3"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ewnętrzna kontrola zatwierdzonych sprawozdań:</w:t>
      </w:r>
    </w:p>
    <w:p w14:paraId="2122ADB6" w14:textId="1D4B9D94" w:rsidR="00780FB3" w:rsidRPr="00DF3127" w:rsidRDefault="00780FB3" w:rsidP="00DF3127">
      <w:pPr>
        <w:widowControl/>
        <w:numPr>
          <w:ilvl w:val="0"/>
          <w:numId w:val="3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Wydział Nadzoru dokonuje oceny poprawności pracy w zakresie kontroli sprawozdań z realizacji zadań samorządu miasta Ełku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A6EE2A1" w14:textId="77777777" w:rsidR="00780FB3" w:rsidRPr="00DF3127" w:rsidRDefault="00780FB3" w:rsidP="00DF3127">
      <w:pPr>
        <w:widowControl/>
        <w:numPr>
          <w:ilvl w:val="0"/>
          <w:numId w:val="3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ocena polega na kontroli minimum 5% zatwierdzonych sprawozdań z realizacji zadań samorządu miasta Ełku zleconych na podstawie ustawie o działalności pożytku publicznego i o wolontariacie.</w:t>
      </w:r>
    </w:p>
    <w:p w14:paraId="1AF90738" w14:textId="77777777" w:rsidR="00780FB3" w:rsidRPr="00DF3127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Konsultacji i informacji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w sprawie konkursu udziela Biuro Współpracy z Organizacjami Pozarządowymi Urzędu Miasta Ełku, ul. Małeckich 3, lok. nr 10.1, tel. 87 732 61 85, 86, 87; e-mail: </w:t>
      </w:r>
      <w:hyperlink r:id="rId16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bop@um.elk.pl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E96A2D1" w14:textId="77777777" w:rsidR="00780FB3" w:rsidRPr="00DF3127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Za koordynację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całokształtu spraw związanych ze zlecaniem zadań samorządu miast Ełku na podstawie ustawy o działalności pożytku publicznego i o wolontariacie odpowiada Pełnomocnik Prezydenta Ełku ds. współpracy z organizacjami pozarządowymi z Biura Współpracy z Organizacjami Pozarządowymi Urzędu Miasta Ełku.</w:t>
      </w:r>
    </w:p>
    <w:p w14:paraId="53F123F6" w14:textId="77777777" w:rsidR="00780FB3" w:rsidRPr="00DF3127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sprawach nieujętych w ogłoszeniu, a dotyczących zlecania realizacji zadań publicznych mają zastosowanie przepisy nadrzędne, w tym ustawy i rozporządzenia.</w:t>
      </w:r>
    </w:p>
    <w:p w14:paraId="64FD6DC1" w14:textId="77777777" w:rsidR="00780FB3" w:rsidRPr="00DF3127" w:rsidRDefault="00780FB3" w:rsidP="00DF3127">
      <w:pPr>
        <w:widowControl/>
        <w:suppressAutoHyphens w:val="0"/>
        <w:spacing w:after="11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§ 8.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Wykonanie zarządzenia powierza się Pełnomocnikowi Prezydenta Ełku ds. współpracy z organizacjami pozarządowymi.</w:t>
      </w:r>
    </w:p>
    <w:p w14:paraId="2B65F744" w14:textId="79455AAC" w:rsidR="00F463F2" w:rsidRPr="00DF3127" w:rsidRDefault="00780FB3" w:rsidP="00DF3127">
      <w:pPr>
        <w:widowControl/>
        <w:suppressAutoHyphens w:val="0"/>
        <w:spacing w:after="11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§ 9.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Ogłoszenie wchodzi w życie z dniem podpisania.</w:t>
      </w:r>
    </w:p>
    <w:sectPr w:rsidR="00F463F2" w:rsidRPr="00DF3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72BA"/>
    <w:multiLevelType w:val="multilevel"/>
    <w:tmpl w:val="15B4D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92990"/>
    <w:multiLevelType w:val="multilevel"/>
    <w:tmpl w:val="6150D7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037A1B34"/>
    <w:multiLevelType w:val="multilevel"/>
    <w:tmpl w:val="AE7AF4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44B5"/>
    <w:multiLevelType w:val="hybridMultilevel"/>
    <w:tmpl w:val="152453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496C7D"/>
    <w:multiLevelType w:val="multilevel"/>
    <w:tmpl w:val="662C38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C737DE"/>
    <w:multiLevelType w:val="multilevel"/>
    <w:tmpl w:val="9EA249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52" w:hanging="372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062F5C"/>
    <w:multiLevelType w:val="multilevel"/>
    <w:tmpl w:val="CD9ED5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7" w15:restartNumberingAfterBreak="0">
    <w:nsid w:val="103C0165"/>
    <w:multiLevelType w:val="multilevel"/>
    <w:tmpl w:val="059693B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 w15:restartNumberingAfterBreak="0">
    <w:nsid w:val="119E1B7B"/>
    <w:multiLevelType w:val="multilevel"/>
    <w:tmpl w:val="C6F88E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1818B2"/>
    <w:multiLevelType w:val="multilevel"/>
    <w:tmpl w:val="33E2B31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0" w15:restartNumberingAfterBreak="0">
    <w:nsid w:val="197B39C7"/>
    <w:multiLevelType w:val="hybridMultilevel"/>
    <w:tmpl w:val="927AFF1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744DC9"/>
    <w:multiLevelType w:val="hybridMultilevel"/>
    <w:tmpl w:val="A386B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00919"/>
    <w:multiLevelType w:val="multilevel"/>
    <w:tmpl w:val="496C2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BE4CE1"/>
    <w:multiLevelType w:val="multilevel"/>
    <w:tmpl w:val="2C5AEC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D268EF"/>
    <w:multiLevelType w:val="multilevel"/>
    <w:tmpl w:val="DD1C2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057BF6"/>
    <w:multiLevelType w:val="hybridMultilevel"/>
    <w:tmpl w:val="B7000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BD35C2"/>
    <w:multiLevelType w:val="hybridMultilevel"/>
    <w:tmpl w:val="21180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F46E09"/>
    <w:multiLevelType w:val="multilevel"/>
    <w:tmpl w:val="4CACE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8355CA"/>
    <w:multiLevelType w:val="multilevel"/>
    <w:tmpl w:val="CD629E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DF4363"/>
    <w:multiLevelType w:val="multilevel"/>
    <w:tmpl w:val="E7F2C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A616DF"/>
    <w:multiLevelType w:val="multilevel"/>
    <w:tmpl w:val="5EDED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F85067"/>
    <w:multiLevelType w:val="multilevel"/>
    <w:tmpl w:val="A38E1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EE2418"/>
    <w:multiLevelType w:val="multilevel"/>
    <w:tmpl w:val="E176E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55C16D3"/>
    <w:multiLevelType w:val="multilevel"/>
    <w:tmpl w:val="8766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632C5F"/>
    <w:multiLevelType w:val="hybridMultilevel"/>
    <w:tmpl w:val="D1007F6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6D3DA0"/>
    <w:multiLevelType w:val="multilevel"/>
    <w:tmpl w:val="22E2A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4614C85"/>
    <w:multiLevelType w:val="hybridMultilevel"/>
    <w:tmpl w:val="93D00A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AA413ED"/>
    <w:multiLevelType w:val="multilevel"/>
    <w:tmpl w:val="5C7683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4D5752"/>
    <w:multiLevelType w:val="multilevel"/>
    <w:tmpl w:val="6128B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C605A3"/>
    <w:multiLevelType w:val="multilevel"/>
    <w:tmpl w:val="E7CC27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2A31FC"/>
    <w:multiLevelType w:val="multilevel"/>
    <w:tmpl w:val="8C60AA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BB4A2F"/>
    <w:multiLevelType w:val="hybridMultilevel"/>
    <w:tmpl w:val="16EE1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C5181B"/>
    <w:multiLevelType w:val="multilevel"/>
    <w:tmpl w:val="A7F2821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3" w15:restartNumberingAfterBreak="0">
    <w:nsid w:val="65AB2839"/>
    <w:multiLevelType w:val="multilevel"/>
    <w:tmpl w:val="B3485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F07375"/>
    <w:multiLevelType w:val="hybridMultilevel"/>
    <w:tmpl w:val="3D08E5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722B55"/>
    <w:multiLevelType w:val="hybridMultilevel"/>
    <w:tmpl w:val="49AE06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9ED6ED5"/>
    <w:multiLevelType w:val="hybridMultilevel"/>
    <w:tmpl w:val="57FA66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D534FA8"/>
    <w:multiLevelType w:val="multilevel"/>
    <w:tmpl w:val="599657D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8" w15:restartNumberingAfterBreak="0">
    <w:nsid w:val="73055958"/>
    <w:multiLevelType w:val="multilevel"/>
    <w:tmpl w:val="93107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062023"/>
    <w:multiLevelType w:val="multilevel"/>
    <w:tmpl w:val="0F56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4345A6"/>
    <w:multiLevelType w:val="multilevel"/>
    <w:tmpl w:val="DED885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1" w15:restartNumberingAfterBreak="0">
    <w:nsid w:val="79DD5D79"/>
    <w:multiLevelType w:val="multilevel"/>
    <w:tmpl w:val="88A0F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0266B9"/>
    <w:multiLevelType w:val="multilevel"/>
    <w:tmpl w:val="E450722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3" w15:restartNumberingAfterBreak="0">
    <w:nsid w:val="7CB1629B"/>
    <w:multiLevelType w:val="multilevel"/>
    <w:tmpl w:val="357E7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F843013"/>
    <w:multiLevelType w:val="multilevel"/>
    <w:tmpl w:val="A6B26FA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num w:numId="1" w16cid:durableId="478763168">
    <w:abstractNumId w:val="22"/>
  </w:num>
  <w:num w:numId="2" w16cid:durableId="1573126270">
    <w:abstractNumId w:val="8"/>
  </w:num>
  <w:num w:numId="3" w16cid:durableId="1133668602">
    <w:abstractNumId w:val="5"/>
  </w:num>
  <w:num w:numId="4" w16cid:durableId="535387774">
    <w:abstractNumId w:val="4"/>
  </w:num>
  <w:num w:numId="5" w16cid:durableId="1451044736">
    <w:abstractNumId w:val="30"/>
  </w:num>
  <w:num w:numId="6" w16cid:durableId="1539506187">
    <w:abstractNumId w:val="41"/>
  </w:num>
  <w:num w:numId="7" w16cid:durableId="225185054">
    <w:abstractNumId w:val="17"/>
  </w:num>
  <w:num w:numId="8" w16cid:durableId="1201937827">
    <w:abstractNumId w:val="21"/>
  </w:num>
  <w:num w:numId="9" w16cid:durableId="1663852966">
    <w:abstractNumId w:val="38"/>
  </w:num>
  <w:num w:numId="10" w16cid:durableId="1292901628">
    <w:abstractNumId w:val="28"/>
  </w:num>
  <w:num w:numId="11" w16cid:durableId="1637444866">
    <w:abstractNumId w:val="18"/>
  </w:num>
  <w:num w:numId="12" w16cid:durableId="1856579268">
    <w:abstractNumId w:val="23"/>
  </w:num>
  <w:num w:numId="13" w16cid:durableId="1720858203">
    <w:abstractNumId w:val="27"/>
  </w:num>
  <w:num w:numId="14" w16cid:durableId="763841897">
    <w:abstractNumId w:val="0"/>
  </w:num>
  <w:num w:numId="15" w16cid:durableId="313799170">
    <w:abstractNumId w:val="2"/>
  </w:num>
  <w:num w:numId="16" w16cid:durableId="1114058263">
    <w:abstractNumId w:val="14"/>
    <w:lvlOverride w:ilvl="0">
      <w:startOverride w:val="1"/>
    </w:lvlOverride>
  </w:num>
  <w:num w:numId="17" w16cid:durableId="2044355176">
    <w:abstractNumId w:val="29"/>
  </w:num>
  <w:num w:numId="18" w16cid:durableId="1424646891">
    <w:abstractNumId w:val="39"/>
  </w:num>
  <w:num w:numId="19" w16cid:durableId="1452363805">
    <w:abstractNumId w:val="13"/>
  </w:num>
  <w:num w:numId="20" w16cid:durableId="1165438161">
    <w:abstractNumId w:val="11"/>
  </w:num>
  <w:num w:numId="21" w16cid:durableId="224992821">
    <w:abstractNumId w:val="10"/>
  </w:num>
  <w:num w:numId="22" w16cid:durableId="585067827">
    <w:abstractNumId w:val="7"/>
  </w:num>
  <w:num w:numId="23" w16cid:durableId="1151868156">
    <w:abstractNumId w:val="1"/>
  </w:num>
  <w:num w:numId="24" w16cid:durableId="553278622">
    <w:abstractNumId w:val="42"/>
  </w:num>
  <w:num w:numId="25" w16cid:durableId="915940668">
    <w:abstractNumId w:val="37"/>
  </w:num>
  <w:num w:numId="26" w16cid:durableId="1982729326">
    <w:abstractNumId w:val="25"/>
  </w:num>
  <w:num w:numId="27" w16cid:durableId="471674274">
    <w:abstractNumId w:val="6"/>
  </w:num>
  <w:num w:numId="28" w16cid:durableId="1930773657">
    <w:abstractNumId w:val="44"/>
  </w:num>
  <w:num w:numId="29" w16cid:durableId="1540555364">
    <w:abstractNumId w:val="35"/>
  </w:num>
  <w:num w:numId="30" w16cid:durableId="908273994">
    <w:abstractNumId w:val="24"/>
  </w:num>
  <w:num w:numId="31" w16cid:durableId="1114180027">
    <w:abstractNumId w:val="40"/>
  </w:num>
  <w:num w:numId="32" w16cid:durableId="665547562">
    <w:abstractNumId w:val="26"/>
  </w:num>
  <w:num w:numId="33" w16cid:durableId="1135828721">
    <w:abstractNumId w:val="31"/>
  </w:num>
  <w:num w:numId="34" w16cid:durableId="484277315">
    <w:abstractNumId w:val="34"/>
  </w:num>
  <w:num w:numId="35" w16cid:durableId="45765290">
    <w:abstractNumId w:val="3"/>
  </w:num>
  <w:num w:numId="36" w16cid:durableId="987173320">
    <w:abstractNumId w:val="36"/>
  </w:num>
  <w:num w:numId="37" w16cid:durableId="2009868622">
    <w:abstractNumId w:val="32"/>
  </w:num>
  <w:num w:numId="38" w16cid:durableId="1402098120">
    <w:abstractNumId w:val="15"/>
  </w:num>
  <w:num w:numId="39" w16cid:durableId="414135696">
    <w:abstractNumId w:val="9"/>
  </w:num>
  <w:num w:numId="40" w16cid:durableId="417601052">
    <w:abstractNumId w:val="33"/>
  </w:num>
  <w:num w:numId="41" w16cid:durableId="1321347323">
    <w:abstractNumId w:val="20"/>
  </w:num>
  <w:num w:numId="42" w16cid:durableId="2140222651">
    <w:abstractNumId w:val="16"/>
  </w:num>
  <w:num w:numId="43" w16cid:durableId="305008753">
    <w:abstractNumId w:val="12"/>
  </w:num>
  <w:num w:numId="44" w16cid:durableId="165756594">
    <w:abstractNumId w:val="43"/>
  </w:num>
  <w:num w:numId="45" w16cid:durableId="2078746887">
    <w:abstractNumId w:val="1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7A"/>
    <w:rsid w:val="00043D53"/>
    <w:rsid w:val="000674CB"/>
    <w:rsid w:val="00097672"/>
    <w:rsid w:val="000A1DC2"/>
    <w:rsid w:val="000B0746"/>
    <w:rsid w:val="000B2DDA"/>
    <w:rsid w:val="000D4D27"/>
    <w:rsid w:val="001032C3"/>
    <w:rsid w:val="001807A8"/>
    <w:rsid w:val="00191CCD"/>
    <w:rsid w:val="00192583"/>
    <w:rsid w:val="001B710C"/>
    <w:rsid w:val="001C49B3"/>
    <w:rsid w:val="001C5855"/>
    <w:rsid w:val="001F0DDA"/>
    <w:rsid w:val="001F75D0"/>
    <w:rsid w:val="00223B82"/>
    <w:rsid w:val="0023333F"/>
    <w:rsid w:val="002400E5"/>
    <w:rsid w:val="00251A26"/>
    <w:rsid w:val="00264C02"/>
    <w:rsid w:val="002A38F2"/>
    <w:rsid w:val="002A6006"/>
    <w:rsid w:val="002B5BDE"/>
    <w:rsid w:val="002D27DF"/>
    <w:rsid w:val="002F50C3"/>
    <w:rsid w:val="002F7330"/>
    <w:rsid w:val="00327224"/>
    <w:rsid w:val="00355A2A"/>
    <w:rsid w:val="003805EB"/>
    <w:rsid w:val="003D298A"/>
    <w:rsid w:val="00425CB3"/>
    <w:rsid w:val="004A152E"/>
    <w:rsid w:val="004C50A7"/>
    <w:rsid w:val="004F2184"/>
    <w:rsid w:val="004F228E"/>
    <w:rsid w:val="004F6CAA"/>
    <w:rsid w:val="005809C8"/>
    <w:rsid w:val="005827F3"/>
    <w:rsid w:val="00596D68"/>
    <w:rsid w:val="005B65FE"/>
    <w:rsid w:val="005E3575"/>
    <w:rsid w:val="005F51C6"/>
    <w:rsid w:val="006042DE"/>
    <w:rsid w:val="00612E6E"/>
    <w:rsid w:val="006315A1"/>
    <w:rsid w:val="006D491E"/>
    <w:rsid w:val="00713A4D"/>
    <w:rsid w:val="00724E8D"/>
    <w:rsid w:val="00744685"/>
    <w:rsid w:val="00756DB9"/>
    <w:rsid w:val="00780FB3"/>
    <w:rsid w:val="007C095B"/>
    <w:rsid w:val="007D6946"/>
    <w:rsid w:val="007E7116"/>
    <w:rsid w:val="007F3687"/>
    <w:rsid w:val="008004AB"/>
    <w:rsid w:val="00837A3E"/>
    <w:rsid w:val="00844E10"/>
    <w:rsid w:val="0088507A"/>
    <w:rsid w:val="008970E3"/>
    <w:rsid w:val="008A7CEA"/>
    <w:rsid w:val="008F6E4D"/>
    <w:rsid w:val="009446B7"/>
    <w:rsid w:val="0094625A"/>
    <w:rsid w:val="009640D6"/>
    <w:rsid w:val="00993583"/>
    <w:rsid w:val="009D267A"/>
    <w:rsid w:val="00A44B6D"/>
    <w:rsid w:val="00A63304"/>
    <w:rsid w:val="00A85A81"/>
    <w:rsid w:val="00A90444"/>
    <w:rsid w:val="00AB283D"/>
    <w:rsid w:val="00AC3642"/>
    <w:rsid w:val="00AE26A6"/>
    <w:rsid w:val="00AE59B0"/>
    <w:rsid w:val="00AF0106"/>
    <w:rsid w:val="00B204B8"/>
    <w:rsid w:val="00BD39B2"/>
    <w:rsid w:val="00BD50F4"/>
    <w:rsid w:val="00C65C66"/>
    <w:rsid w:val="00C65E58"/>
    <w:rsid w:val="00C94BC3"/>
    <w:rsid w:val="00CB14B3"/>
    <w:rsid w:val="00CC5F9D"/>
    <w:rsid w:val="00D1596B"/>
    <w:rsid w:val="00D20065"/>
    <w:rsid w:val="00DB63C4"/>
    <w:rsid w:val="00DE7D33"/>
    <w:rsid w:val="00DF3127"/>
    <w:rsid w:val="00E119B8"/>
    <w:rsid w:val="00E27079"/>
    <w:rsid w:val="00E815D3"/>
    <w:rsid w:val="00EA430A"/>
    <w:rsid w:val="00F05FBF"/>
    <w:rsid w:val="00F236C7"/>
    <w:rsid w:val="00F463F2"/>
    <w:rsid w:val="00F90B6D"/>
    <w:rsid w:val="00F95136"/>
    <w:rsid w:val="00FA2DBA"/>
    <w:rsid w:val="00FC06F9"/>
    <w:rsid w:val="00FD5B9B"/>
    <w:rsid w:val="00FE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386DA"/>
  <w15:chartTrackingRefBased/>
  <w15:docId w15:val="{E45AEA25-CE1D-479C-A86F-F8C79C67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96B"/>
    <w:pPr>
      <w:widowControl w:val="0"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CC5F9D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0FB3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780FB3"/>
    <w:pPr>
      <w:widowControl/>
      <w:suppressAutoHyphens w:val="0"/>
      <w:spacing w:before="100" w:beforeAutospacing="1" w:after="142" w:line="276" w:lineRule="auto"/>
    </w:pPr>
    <w:rPr>
      <w:rFonts w:eastAsia="Times New Roman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BD50F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A2DB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92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5F9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5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3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1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94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4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2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90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0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31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5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2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7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9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03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0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2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54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1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89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5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37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64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50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9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1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17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9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/" TargetMode="External"/><Relationship Id="rId13" Type="http://schemas.openxmlformats.org/officeDocument/2006/relationships/hyperlink" Target="http://www.witkac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op@um.elk.pl" TargetMode="External"/><Relationship Id="rId12" Type="http://schemas.openxmlformats.org/officeDocument/2006/relationships/hyperlink" Target="https://www.elk.pl/aktualnosci-kategorie/143/organizacje-pozarzadow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bop@um.elk.p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witkac.pl" TargetMode="External"/><Relationship Id="rId11" Type="http://schemas.openxmlformats.org/officeDocument/2006/relationships/hyperlink" Target="https://bip.elk.warmia.mazury.pl/252/Wyniki_konkursow/" TargetMode="External"/><Relationship Id="rId5" Type="http://schemas.openxmlformats.org/officeDocument/2006/relationships/hyperlink" Target="http://www.witkac.pl/" TargetMode="External"/><Relationship Id="rId15" Type="http://schemas.openxmlformats.org/officeDocument/2006/relationships/hyperlink" Target="http://www.witkac.pl/" TargetMode="External"/><Relationship Id="rId10" Type="http://schemas.openxmlformats.org/officeDocument/2006/relationships/hyperlink" Target="http://www.witka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itkac.pl" TargetMode="External"/><Relationship Id="rId14" Type="http://schemas.openxmlformats.org/officeDocument/2006/relationships/hyperlink" Target="mailto:bop@um.el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6</Pages>
  <Words>3223</Words>
  <Characters>19338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Juchniewicz</dc:creator>
  <cp:keywords/>
  <dc:description/>
  <cp:lastModifiedBy>Maciej Juchniewicz</cp:lastModifiedBy>
  <cp:revision>88</cp:revision>
  <cp:lastPrinted>2025-11-27T13:12:00Z</cp:lastPrinted>
  <dcterms:created xsi:type="dcterms:W3CDTF">2018-11-16T09:06:00Z</dcterms:created>
  <dcterms:modified xsi:type="dcterms:W3CDTF">2026-05-26T08:20:00Z</dcterms:modified>
</cp:coreProperties>
</file>